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widowControl w:val="false"/>
        <w:spacing w:lineRule="auto" w:line="240" w:before="0" w:after="60"/>
        <w:jc w:val="right"/>
        <w:rPr/>
      </w:pPr>
      <w:r>
        <w:rPr>
          <w:rFonts w:cs="Times New Roman"/>
          <w:b/>
          <w:bCs/>
          <w:caps/>
          <w:sz w:val="22"/>
          <w:szCs w:val="22"/>
          <w:highlight w:val="white"/>
        </w:rPr>
        <w:t>«Утверждаю»</w:t>
      </w:r>
    </w:p>
    <w:p>
      <w:pPr>
        <w:pStyle w:val="Normal"/>
        <w:tabs>
          <w:tab w:val="left" w:pos="7216" w:leader="none"/>
        </w:tabs>
        <w:spacing w:lineRule="auto" w:line="240" w:before="69" w:after="0"/>
        <w:ind w:left="792" w:right="0" w:hanging="360"/>
        <w:jc w:val="right"/>
        <w:rPr>
          <w:rFonts w:ascii="Times New Roman" w:hAnsi="Times New Roman" w:eastAsia="MS Mincho;ＭＳ 明朝" w:cs="Times New Roman"/>
          <w:b w:val="false"/>
          <w:b w:val="false"/>
          <w:bCs w:val="false"/>
          <w:color w:val="00000A"/>
          <w:sz w:val="24"/>
          <w:szCs w:val="24"/>
          <w:highlight w:val="white"/>
          <w:lang w:val="ru-RU"/>
        </w:rPr>
      </w:pPr>
      <w:r>
        <w:rPr>
          <w:rFonts w:eastAsia="MS Mincho;ＭＳ 明朝" w:cs="Times New Roman"/>
          <w:b w:val="false"/>
          <w:bCs w:val="false"/>
          <w:color w:val="00000A"/>
          <w:sz w:val="24"/>
          <w:szCs w:val="24"/>
          <w:highlight w:val="white"/>
          <w:lang w:val="ru-RU"/>
        </w:rPr>
        <w:t>Начальник АТЦ ООО «Самарские</w:t>
      </w:r>
    </w:p>
    <w:p>
      <w:pPr>
        <w:pStyle w:val="Normal"/>
        <w:tabs>
          <w:tab w:val="left" w:pos="7216" w:leader="none"/>
        </w:tabs>
        <w:spacing w:lineRule="auto" w:line="240" w:before="69" w:after="0"/>
        <w:ind w:left="792" w:right="0" w:hanging="360"/>
        <w:jc w:val="right"/>
        <w:rPr/>
      </w:pPr>
      <w:r>
        <w:rPr>
          <w:rFonts w:eastAsia="MS Mincho;ＭＳ 明朝" w:cs="Times New Roman"/>
          <w:b w:val="false"/>
          <w:bCs w:val="false"/>
          <w:color w:val="00000A"/>
          <w:sz w:val="24"/>
          <w:szCs w:val="24"/>
          <w:highlight w:val="white"/>
          <w:lang w:val="ru-RU"/>
        </w:rPr>
        <w:t xml:space="preserve"> </w:t>
      </w:r>
      <w:r>
        <w:rPr>
          <w:rFonts w:eastAsia="MS Mincho;ＭＳ 明朝" w:cs="Times New Roman"/>
          <w:b w:val="false"/>
          <w:bCs w:val="false"/>
          <w:color w:val="00000A"/>
          <w:sz w:val="24"/>
          <w:szCs w:val="24"/>
          <w:highlight w:val="white"/>
          <w:lang w:val="ru-RU"/>
        </w:rPr>
        <w:t>коммунальные системы»</w:t>
      </w:r>
      <w:r>
        <w:rPr>
          <w:rFonts w:eastAsia="MS Mincho;ＭＳ 明朝" w:cs="Times New Roman"/>
          <w:b w:val="false"/>
          <w:bCs w:val="false"/>
          <w:color w:val="00000A"/>
          <w:sz w:val="24"/>
          <w:szCs w:val="24"/>
          <w:highlight w:val="white"/>
          <w:lang w:val="ru-RU"/>
        </w:rPr>
        <w:t xml:space="preserve">               </w:t>
      </w:r>
    </w:p>
    <w:p>
      <w:pPr>
        <w:pStyle w:val="Normal"/>
        <w:tabs>
          <w:tab w:val="left" w:pos="7216" w:leader="none"/>
        </w:tabs>
        <w:spacing w:lineRule="auto" w:line="240" w:before="69" w:after="0"/>
        <w:ind w:left="792" w:right="0" w:hanging="360"/>
        <w:jc w:val="right"/>
        <w:rPr>
          <w:rFonts w:ascii="Times New Roman" w:hAnsi="Times New Roman" w:eastAsia="MS Mincho;ＭＳ 明朝" w:cs="Times New Roman"/>
          <w:b w:val="false"/>
          <w:b w:val="false"/>
          <w:bCs w:val="false"/>
          <w:color w:val="00000A"/>
          <w:sz w:val="24"/>
          <w:szCs w:val="24"/>
          <w:highlight w:val="white"/>
          <w:lang w:val="ru-RU"/>
        </w:rPr>
      </w:pPr>
      <w:r>
        <w:rPr>
          <w:rFonts w:eastAsia="MS Mincho;ＭＳ 明朝" w:cs="Times New Roman"/>
          <w:b w:val="false"/>
          <w:bCs w:val="false"/>
          <w:color w:val="00000A"/>
          <w:sz w:val="24"/>
          <w:szCs w:val="24"/>
          <w:highlight w:val="white"/>
          <w:lang w:val="ru-RU"/>
        </w:rPr>
        <w:t>________________ П.В. Иванов</w:t>
      </w:r>
    </w:p>
    <w:p>
      <w:pPr>
        <w:pStyle w:val="Normal"/>
        <w:tabs>
          <w:tab w:val="left" w:pos="7216" w:leader="none"/>
        </w:tabs>
        <w:spacing w:lineRule="auto" w:line="240" w:before="69" w:after="0"/>
        <w:ind w:left="792" w:right="0" w:hanging="360"/>
        <w:jc w:val="right"/>
        <w:rPr/>
      </w:pPr>
      <w:r>
        <w:rPr>
          <w:rFonts w:eastAsia="MS Mincho;ＭＳ 明朝" w:cs="Times New Roman"/>
          <w:b w:val="false"/>
          <w:bCs w:val="false"/>
          <w:color w:val="00000A"/>
          <w:sz w:val="24"/>
          <w:szCs w:val="24"/>
          <w:highlight w:val="white"/>
          <w:lang w:val="ru-RU"/>
        </w:rPr>
        <w:t>22</w:t>
      </w:r>
      <w:r>
        <w:rPr>
          <w:rFonts w:eastAsia="MS Mincho;ＭＳ 明朝" w:cs="Times New Roman"/>
          <w:b w:val="false"/>
          <w:bCs w:val="false"/>
          <w:color w:val="00000A"/>
          <w:sz w:val="24"/>
          <w:szCs w:val="24"/>
          <w:highlight w:val="white"/>
          <w:lang w:val="ru-RU"/>
        </w:rPr>
        <w:t xml:space="preserve"> июня 2021 г.                       </w:t>
      </w:r>
    </w:p>
    <w:p>
      <w:pPr>
        <w:pStyle w:val="Normal"/>
        <w:tabs>
          <w:tab w:val="left" w:pos="7216" w:leader="none"/>
        </w:tabs>
        <w:spacing w:lineRule="auto" w:line="240" w:before="69" w:after="0"/>
        <w:ind w:left="792" w:right="0" w:hanging="360"/>
        <w:jc w:val="center"/>
        <w:rPr>
          <w:rFonts w:eastAsia="MS Mincho;ＭＳ 明朝" w:cs="Times New Roman"/>
          <w:b/>
          <w:b/>
          <w:bCs/>
          <w:color w:val="00000A"/>
          <w:sz w:val="24"/>
          <w:szCs w:val="24"/>
          <w:highlight w:val="white"/>
        </w:rPr>
      </w:pPr>
      <w:r>
        <w:rPr>
          <w:rFonts w:eastAsia="MS Mincho;ＭＳ 明朝" w:cs="Times New Roman"/>
          <w:b/>
          <w:bCs/>
          <w:color w:val="00000A"/>
          <w:sz w:val="24"/>
          <w:szCs w:val="24"/>
          <w:highlight w:val="white"/>
        </w:rPr>
      </w:r>
    </w:p>
    <w:p>
      <w:pPr>
        <w:pStyle w:val="Normal"/>
        <w:tabs>
          <w:tab w:val="left" w:pos="7216" w:leader="none"/>
        </w:tabs>
        <w:spacing w:lineRule="auto" w:line="240" w:before="69" w:after="0"/>
        <w:ind w:left="792" w:right="0" w:hanging="360"/>
        <w:jc w:val="center"/>
        <w:rPr>
          <w:rFonts w:ascii="Times New Roman" w:hAnsi="Times New Roman" w:eastAsia="MS Mincho;ＭＳ 明朝" w:cs="Times New Roman"/>
          <w:b/>
          <w:b/>
          <w:bCs/>
          <w:color w:val="00000A"/>
          <w:sz w:val="24"/>
          <w:szCs w:val="24"/>
          <w:highlight w:val="white"/>
        </w:rPr>
      </w:pPr>
      <w:r>
        <w:rPr>
          <w:rFonts w:eastAsia="MS Mincho;ＭＳ 明朝" w:cs="Times New Roman"/>
          <w:b/>
          <w:bCs/>
          <w:color w:val="00000A"/>
          <w:sz w:val="24"/>
          <w:szCs w:val="24"/>
          <w:highlight w:val="white"/>
        </w:rPr>
        <w:t>Техническое задание</w:t>
      </w:r>
    </w:p>
    <w:p>
      <w:pPr>
        <w:pStyle w:val="Normal"/>
        <w:spacing w:lineRule="auto" w:line="240"/>
        <w:jc w:val="center"/>
        <w:rPr>
          <w:rFonts w:ascii="Times New Roman" w:hAnsi="Times New Roman" w:cs="Times New Roman"/>
          <w:b/>
          <w:b/>
          <w:color w:val="00000A"/>
          <w:sz w:val="24"/>
          <w:szCs w:val="24"/>
          <w:highlight w:val="white"/>
        </w:rPr>
      </w:pPr>
      <w:r>
        <w:rPr>
          <w:rFonts w:cs="Times New Roman"/>
          <w:b/>
          <w:color w:val="00000A"/>
          <w:sz w:val="24"/>
          <w:szCs w:val="24"/>
          <w:highlight w:val="white"/>
        </w:rPr>
        <w:t>на оказание услуг по организации перевозок пассажиров и багажа легковым такси</w:t>
      </w:r>
    </w:p>
    <w:p>
      <w:pPr>
        <w:pStyle w:val="Normal"/>
        <w:spacing w:lineRule="auto" w:line="240"/>
        <w:jc w:val="center"/>
        <w:rPr>
          <w:rFonts w:ascii="Times New Roman" w:hAnsi="Times New Roman" w:cs="Times New Roman"/>
          <w:b/>
          <w:b/>
          <w:sz w:val="22"/>
          <w:szCs w:val="22"/>
          <w:highlight w:val="white"/>
        </w:rPr>
      </w:pPr>
      <w:r>
        <w:rPr>
          <w:rFonts w:cs="Times New Roman"/>
          <w:b/>
          <w:sz w:val="22"/>
          <w:szCs w:val="22"/>
          <w:highlight w:val="white"/>
        </w:rPr>
      </w:r>
    </w:p>
    <w:p>
      <w:pPr>
        <w:pStyle w:val="Normal"/>
        <w:widowControl w:val="false"/>
        <w:spacing w:lineRule="auto" w:line="240" w:before="0" w:after="0"/>
        <w:ind w:left="567" w:right="0" w:hanging="0"/>
        <w:contextualSpacing/>
        <w:jc w:val="both"/>
        <w:rPr>
          <w:rFonts w:ascii="Times New Roman" w:hAnsi="Times New Roman" w:cs="Times New Roman"/>
          <w:b/>
          <w:b/>
          <w:bCs/>
          <w:sz w:val="24"/>
          <w:szCs w:val="24"/>
          <w:highlight w:val="white"/>
        </w:rPr>
      </w:pPr>
      <w:r>
        <w:rPr>
          <w:rFonts w:cs="Times New Roman"/>
          <w:b/>
          <w:bCs/>
          <w:sz w:val="24"/>
          <w:szCs w:val="24"/>
          <w:highlight w:val="white"/>
        </w:rPr>
        <w:t>1. Объект закупки:</w:t>
      </w:r>
    </w:p>
    <w:p>
      <w:pPr>
        <w:pStyle w:val="Normal"/>
        <w:spacing w:lineRule="auto" w:line="240"/>
        <w:ind w:left="0" w:right="0" w:firstLine="567"/>
        <w:jc w:val="both"/>
        <w:rPr/>
      </w:pPr>
      <w:r>
        <w:rPr>
          <w:rFonts w:cs="Times New Roman"/>
          <w:sz w:val="24"/>
          <w:szCs w:val="24"/>
          <w:highlight w:val="white"/>
        </w:rPr>
        <w:t xml:space="preserve">Оказание услуг по организации перевозок пассажиров и багажа легковым такси для </w:t>
      </w:r>
      <w:r>
        <w:rPr>
          <w:rFonts w:cs="Times New Roman"/>
          <w:sz w:val="24"/>
          <w:szCs w:val="24"/>
          <w:highlight w:val="white"/>
          <w:lang w:val="ru-RU"/>
        </w:rPr>
        <w:t>ОО</w:t>
      </w:r>
      <w:r>
        <w:rPr>
          <w:rFonts w:cs="Times New Roman"/>
          <w:sz w:val="24"/>
          <w:szCs w:val="24"/>
          <w:highlight w:val="white"/>
        </w:rPr>
        <w:t>О «</w:t>
      </w:r>
      <w:r>
        <w:rPr>
          <w:rFonts w:cs="Times New Roman"/>
          <w:sz w:val="24"/>
          <w:szCs w:val="24"/>
          <w:highlight w:val="white"/>
          <w:lang w:val="ru-RU"/>
        </w:rPr>
        <w:t>Самарские коммунальные системы</w:t>
      </w:r>
      <w:r>
        <w:rPr>
          <w:rFonts w:cs="Times New Roman"/>
          <w:sz w:val="24"/>
          <w:szCs w:val="24"/>
          <w:highlight w:val="white"/>
        </w:rPr>
        <w:t xml:space="preserve">», а также по организации иных услуг, доступных для заказа с использованием Сервиса. </w:t>
      </w:r>
    </w:p>
    <w:p>
      <w:pPr>
        <w:pStyle w:val="Normal"/>
        <w:spacing w:lineRule="auto" w:line="240"/>
        <w:ind w:left="0" w:right="-6" w:firstLine="567"/>
        <w:jc w:val="both"/>
        <w:rPr>
          <w:rFonts w:ascii="Times New Roman" w:hAnsi="Times New Roman" w:cs="Times New Roman"/>
          <w:b/>
          <w:b/>
          <w:bCs/>
          <w:sz w:val="24"/>
          <w:szCs w:val="24"/>
          <w:highlight w:val="white"/>
        </w:rPr>
      </w:pPr>
      <w:r>
        <w:rPr>
          <w:rFonts w:cs="Times New Roman"/>
          <w:b/>
          <w:bCs/>
          <w:sz w:val="24"/>
          <w:szCs w:val="24"/>
          <w:highlight w:val="white"/>
        </w:rPr>
      </w:r>
    </w:p>
    <w:p>
      <w:pPr>
        <w:pStyle w:val="Normal"/>
        <w:spacing w:lineRule="auto" w:line="240"/>
        <w:ind w:left="0" w:right="-6" w:firstLine="567"/>
        <w:jc w:val="both"/>
        <w:rPr>
          <w:rFonts w:ascii="Times New Roman" w:hAnsi="Times New Roman" w:cs="Times New Roman"/>
          <w:b/>
          <w:b/>
          <w:bCs/>
          <w:sz w:val="24"/>
          <w:szCs w:val="24"/>
          <w:highlight w:val="white"/>
        </w:rPr>
      </w:pPr>
      <w:r>
        <w:rPr>
          <w:rFonts w:cs="Times New Roman"/>
          <w:b/>
          <w:bCs/>
          <w:sz w:val="24"/>
          <w:szCs w:val="24"/>
          <w:highlight w:val="white"/>
        </w:rPr>
        <w:t>2. Термины:</w:t>
      </w:r>
    </w:p>
    <w:p>
      <w:pPr>
        <w:pStyle w:val="Normal"/>
        <w:spacing w:lineRule="auto" w:line="240"/>
        <w:ind w:left="0" w:right="0" w:firstLine="567"/>
        <w:jc w:val="both"/>
        <w:rPr>
          <w:rFonts w:ascii="Times New Roman" w:hAnsi="Times New Roman" w:cs="Times New Roman"/>
          <w:sz w:val="24"/>
          <w:szCs w:val="24"/>
          <w:highlight w:val="white"/>
        </w:rPr>
      </w:pPr>
      <w:bookmarkStart w:id="0" w:name="bookmark2"/>
      <w:bookmarkEnd w:id="0"/>
      <w:r>
        <w:rPr>
          <w:rFonts w:cs="Times New Roman"/>
          <w:sz w:val="24"/>
          <w:szCs w:val="24"/>
          <w:highlight w:val="white"/>
        </w:rPr>
        <w:t>В настоящем Техническом задании, указанные ниже термины имеют следующие значения:</w:t>
      </w:r>
    </w:p>
    <w:p>
      <w:pPr>
        <w:pStyle w:val="Normal"/>
        <w:spacing w:lineRule="auto" w:line="240"/>
        <w:ind w:left="0" w:right="0" w:hanging="0"/>
        <w:jc w:val="both"/>
        <w:rPr/>
      </w:pPr>
      <w:r>
        <w:rPr>
          <w:rFonts w:cs="Times New Roman"/>
          <w:b/>
          <w:sz w:val="24"/>
          <w:szCs w:val="24"/>
          <w:highlight w:val="white"/>
        </w:rPr>
        <w:tab/>
        <w:t>Сервис</w:t>
      </w:r>
      <w:r>
        <w:rPr>
          <w:rFonts w:cs="Times New Roman"/>
          <w:sz w:val="24"/>
          <w:szCs w:val="24"/>
          <w:highlight w:val="white"/>
        </w:rPr>
        <w:t xml:space="preserve"> – программно-аппаратный комплекс, позволяющий Пользователям размещать Запросы на Услуги Службы Такси, и осуществляющий автоматическую обработку и передачу Запросов Пользователей Службе Такси.</w:t>
      </w:r>
    </w:p>
    <w:p>
      <w:pPr>
        <w:pStyle w:val="Normal"/>
        <w:spacing w:lineRule="auto" w:line="240"/>
        <w:ind w:left="0" w:right="0" w:hanging="0"/>
        <w:jc w:val="both"/>
        <w:rPr/>
      </w:pPr>
      <w:r>
        <w:rPr>
          <w:rFonts w:cs="Times New Roman"/>
          <w:b/>
          <w:sz w:val="24"/>
          <w:szCs w:val="24"/>
          <w:highlight w:val="white"/>
        </w:rPr>
        <w:tab/>
        <w:t>Услуги</w:t>
      </w:r>
      <w:r>
        <w:rPr>
          <w:rFonts w:cs="Times New Roman"/>
          <w:sz w:val="24"/>
          <w:szCs w:val="24"/>
          <w:highlight w:val="white"/>
        </w:rPr>
        <w:t xml:space="preserve"> </w:t>
      </w:r>
      <w:r>
        <w:rPr>
          <w:rFonts w:cs="Times New Roman"/>
          <w:b/>
          <w:sz w:val="24"/>
          <w:szCs w:val="24"/>
          <w:highlight w:val="white"/>
        </w:rPr>
        <w:t>Службы Такси</w:t>
      </w:r>
      <w:r>
        <w:rPr>
          <w:rFonts w:cs="Times New Roman"/>
          <w:sz w:val="24"/>
          <w:szCs w:val="24"/>
          <w:highlight w:val="white"/>
        </w:rPr>
        <w:t>– услуги по перевозке пассажиров и багажа легковым такси и/или иные услуги, доступные для заказа с использованием Сервиса, оказываемые Службами Такси.</w:t>
      </w:r>
    </w:p>
    <w:p>
      <w:pPr>
        <w:pStyle w:val="Normal"/>
        <w:spacing w:lineRule="auto" w:line="240"/>
        <w:ind w:left="0" w:right="0" w:hanging="0"/>
        <w:jc w:val="both"/>
        <w:rPr/>
      </w:pPr>
      <w:r>
        <w:rPr>
          <w:rFonts w:cs="Times New Roman"/>
          <w:b/>
          <w:sz w:val="24"/>
          <w:szCs w:val="24"/>
          <w:highlight w:val="white"/>
        </w:rPr>
        <w:tab/>
        <w:t>Служба Такси</w:t>
      </w:r>
      <w:r>
        <w:rPr>
          <w:rFonts w:cs="Times New Roman"/>
          <w:sz w:val="24"/>
          <w:szCs w:val="24"/>
          <w:highlight w:val="white"/>
        </w:rPr>
        <w:t xml:space="preserve"> – юридическое лицо или индивидуальный предприниматель, или Самозанятый, оказывающие Пользователям Услуги Службы Такси.</w:t>
      </w:r>
    </w:p>
    <w:p>
      <w:pPr>
        <w:pStyle w:val="Normal"/>
        <w:spacing w:lineRule="auto" w:line="240"/>
        <w:ind w:left="0" w:right="0" w:hanging="0"/>
        <w:jc w:val="both"/>
        <w:rPr/>
      </w:pPr>
      <w:r>
        <w:rPr>
          <w:rFonts w:cs="Times New Roman"/>
          <w:b/>
          <w:sz w:val="24"/>
          <w:szCs w:val="24"/>
          <w:highlight w:val="white"/>
        </w:rPr>
        <w:tab/>
        <w:t xml:space="preserve">Корпоративный Пользователь </w:t>
      </w:r>
      <w:r>
        <w:rPr>
          <w:rFonts w:cs="Times New Roman"/>
          <w:sz w:val="24"/>
          <w:szCs w:val="24"/>
          <w:highlight w:val="white"/>
        </w:rPr>
        <w:t>– Пользователь, номер телефона которого передан Заказчиком Исполнителю в порядке, установленном п. 4.1.2. Договора.</w:t>
      </w:r>
    </w:p>
    <w:p>
      <w:pPr>
        <w:pStyle w:val="Normal"/>
        <w:spacing w:lineRule="auto" w:line="240"/>
        <w:ind w:left="0" w:right="0" w:hanging="0"/>
        <w:jc w:val="both"/>
        <w:rPr/>
      </w:pPr>
      <w:r>
        <w:rPr>
          <w:rFonts w:cs="Times New Roman"/>
          <w:b/>
          <w:sz w:val="24"/>
          <w:szCs w:val="24"/>
          <w:highlight w:val="white"/>
        </w:rPr>
        <w:tab/>
        <w:t>Водитель</w:t>
      </w:r>
      <w:r>
        <w:rPr>
          <w:rFonts w:cs="Times New Roman"/>
          <w:sz w:val="24"/>
          <w:szCs w:val="24"/>
          <w:highlight w:val="white"/>
        </w:rPr>
        <w:t xml:space="preserve"> – физическое лицо, заключившее трудовой или гражданско-правовой договор со Службой Такси, или выступающее в качестве Службы Такси в случае применения статуса индивидуального предпринимателя и/или Самозанятого,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w:t>
      </w:r>
    </w:p>
    <w:p>
      <w:pPr>
        <w:pStyle w:val="Normal"/>
        <w:spacing w:lineRule="auto" w:line="240"/>
        <w:ind w:left="0" w:right="0" w:hanging="0"/>
        <w:jc w:val="both"/>
        <w:rPr/>
      </w:pPr>
      <w:r>
        <w:rPr>
          <w:rFonts w:cs="Times New Roman"/>
          <w:b/>
          <w:sz w:val="24"/>
          <w:szCs w:val="24"/>
          <w:highlight w:val="white"/>
        </w:rPr>
        <w:tab/>
        <w:t>Такси</w:t>
      </w:r>
      <w:r>
        <w:rPr>
          <w:rFonts w:cs="Times New Roman"/>
          <w:sz w:val="24"/>
          <w:szCs w:val="24"/>
          <w:highlight w:val="white"/>
        </w:rPr>
        <w:t xml:space="preserve"> – транспортное средство, используемое Водителем при оказании Услуг Службы Такси.</w:t>
      </w:r>
    </w:p>
    <w:p>
      <w:pPr>
        <w:pStyle w:val="Normal"/>
        <w:spacing w:lineRule="auto" w:line="240"/>
        <w:ind w:left="0" w:right="0" w:hanging="0"/>
        <w:jc w:val="both"/>
        <w:rPr>
          <w:lang w:val="en-US"/>
        </w:rPr>
      </w:pPr>
      <w:r>
        <w:rPr>
          <w:rFonts w:cs="Times New Roman"/>
          <w:b/>
          <w:bCs/>
          <w:sz w:val="24"/>
          <w:szCs w:val="24"/>
          <w:highlight w:val="white"/>
          <w:shd w:fill="FFFFFF" w:val="clear"/>
          <w:lang w:val="ru-RU"/>
        </w:rPr>
        <w:tab/>
        <w:t>Запрос</w:t>
      </w:r>
      <w:r>
        <w:rPr>
          <w:rFonts w:cs="Times New Roman"/>
          <w:sz w:val="24"/>
          <w:szCs w:val="24"/>
          <w:highlight w:val="white"/>
          <w:shd w:fill="FFFFFF" w:val="clear"/>
          <w:lang w:val="ru-RU"/>
        </w:rPr>
        <w:t xml:space="preserve"> — размещённая Корпоративным пользователем в рамках Сервиса или уполномоченным представителем Заказчика в Личном кабинете информация о потенциальном спросе на Услуги Службы Такси</w:t>
      </w:r>
    </w:p>
    <w:p>
      <w:pPr>
        <w:pStyle w:val="Normal"/>
        <w:spacing w:lineRule="auto" w:line="240"/>
        <w:ind w:left="0" w:right="0" w:hanging="0"/>
        <w:jc w:val="both"/>
        <w:rPr/>
      </w:pPr>
      <w:r>
        <w:rPr>
          <w:rFonts w:cs="Times New Roman"/>
          <w:b/>
          <w:sz w:val="24"/>
          <w:szCs w:val="24"/>
          <w:highlight w:val="white"/>
        </w:rPr>
        <w:tab/>
        <w:t>Личный кабинет</w:t>
      </w:r>
      <w:r>
        <w:rPr>
          <w:rFonts w:cs="Times New Roman"/>
          <w:sz w:val="24"/>
          <w:szCs w:val="24"/>
          <w:highlight w:val="white"/>
        </w:rPr>
        <w:t xml:space="preserve"> - раздел Сайта Исполнителя, который содержит информацию о Заказчике, данные статистики и иную информацию в отношении Услуг (как определено в п. 2.1. Договора), а также который предоставляет возможность удаленного взаимодействия Сторон в рамках Договора, </w:t>
      </w:r>
      <w:r>
        <w:rPr>
          <w:rFonts w:cs="Times New Roman"/>
          <w:bCs/>
          <w:iCs/>
          <w:sz w:val="24"/>
          <w:szCs w:val="24"/>
          <w:highlight w:val="white"/>
        </w:rPr>
        <w:t>в том числе для поддержания перечня Корпоративных Пользователей в актуальном состоянии</w:t>
      </w:r>
      <w:r>
        <w:rPr>
          <w:rFonts w:cs="Times New Roman"/>
          <w:sz w:val="24"/>
          <w:szCs w:val="24"/>
          <w:highlight w:val="white"/>
        </w:rPr>
        <w:t>, доступный Заказчику после авторизации на Сайте Исполнителя с использованием логина и пароля Заказчика.</w:t>
      </w:r>
    </w:p>
    <w:p>
      <w:pPr>
        <w:pStyle w:val="Normal"/>
        <w:tabs>
          <w:tab w:val="left" w:pos="426" w:leader="none"/>
        </w:tabs>
        <w:spacing w:lineRule="auto" w:line="240"/>
        <w:ind w:left="0" w:right="0" w:hanging="0"/>
        <w:jc w:val="both"/>
        <w:rPr/>
      </w:pPr>
      <w:r>
        <w:rPr>
          <w:rFonts w:cs="Times New Roman"/>
          <w:b/>
          <w:sz w:val="24"/>
          <w:szCs w:val="24"/>
          <w:highlight w:val="white"/>
        </w:rPr>
        <w:tab/>
        <w:t xml:space="preserve">   Данные статистики</w:t>
      </w:r>
      <w:r>
        <w:rPr>
          <w:rFonts w:cs="Times New Roman"/>
          <w:sz w:val="24"/>
          <w:szCs w:val="24"/>
          <w:highlight w:val="white"/>
        </w:rPr>
        <w:t xml:space="preserve"> – данные систем автоматизированного учета информации Исполнителя в электронном виде, которые могут содержать сведения для расчета стоимости Услуг и иные сведения, относящиеся к процессу оказания Услуг по настоящему Договору.</w:t>
      </w:r>
    </w:p>
    <w:p>
      <w:pPr>
        <w:pStyle w:val="Normal"/>
        <w:tabs>
          <w:tab w:val="left" w:pos="567" w:leader="none"/>
        </w:tabs>
        <w:spacing w:lineRule="auto" w:line="240"/>
        <w:ind w:left="0" w:right="0" w:hanging="0"/>
        <w:jc w:val="both"/>
        <w:rPr/>
      </w:pPr>
      <w:r>
        <w:rPr>
          <w:rFonts w:cs="Times New Roman"/>
          <w:b/>
          <w:sz w:val="24"/>
          <w:szCs w:val="24"/>
          <w:highlight w:val="white"/>
        </w:rPr>
        <w:tab/>
        <w:t xml:space="preserve"> Отчетный период</w:t>
      </w:r>
      <w:r>
        <w:rPr>
          <w:rFonts w:cs="Times New Roman"/>
          <w:sz w:val="24"/>
          <w:szCs w:val="24"/>
          <w:highlight w:val="white"/>
        </w:rPr>
        <w:t xml:space="preserve"> – период в течение срока действия настоящего Договора, равный календарному месяцу. </w:t>
      </w:r>
      <w:r>
        <w:rPr>
          <w:rFonts w:eastAsia="" w:cs="Times New Roman"/>
          <w:sz w:val="24"/>
          <w:szCs w:val="24"/>
          <w:highlight w:val="white"/>
        </w:rPr>
        <w:t>При этом первым Отчётным периодом признается период времени с даты вступления в силу настоящего Договора до окончания соответствующего календарного месяца, а последним Отчётным периодом – период времени с даты начала соответствующего календарного месяца до даты окончания срока действия или расторжения настоящего Договора.</w:t>
      </w:r>
    </w:p>
    <w:p>
      <w:pPr>
        <w:pStyle w:val="Normal"/>
        <w:tabs>
          <w:tab w:val="left" w:pos="567" w:leader="none"/>
        </w:tabs>
        <w:spacing w:lineRule="auto" w:line="240"/>
        <w:ind w:left="0" w:right="0" w:hanging="0"/>
        <w:jc w:val="both"/>
        <w:rPr/>
      </w:pPr>
      <w:r>
        <w:rPr>
          <w:rFonts w:cs="Times New Roman"/>
          <w:b/>
          <w:sz w:val="24"/>
          <w:szCs w:val="24"/>
          <w:highlight w:val="white"/>
        </w:rPr>
        <w:tab/>
        <w:t>Лицевой счет</w:t>
      </w:r>
      <w:r>
        <w:rPr>
          <w:rFonts w:cs="Times New Roman"/>
          <w:sz w:val="24"/>
          <w:szCs w:val="24"/>
          <w:highlight w:val="white"/>
        </w:rPr>
        <w:t xml:space="preserve"> – это уникальный идентификатор Заказчика, который используется для единого суммарного учета оказанных Исполнителем Услуг по настоящему Договору, информации о платежах за Услуги и о задолженности Заказчика за оказание Услуг по Договору. Лицевой счет носит технологический и информационный характер и не имеет статуса расчетного или банковского счета. Номер Лицевого счета указывается в аккаунте Заказчика у Исполнителя.</w:t>
      </w:r>
    </w:p>
    <w:p>
      <w:pPr>
        <w:pStyle w:val="Normal"/>
        <w:tabs>
          <w:tab w:val="left" w:pos="567" w:leader="none"/>
        </w:tabs>
        <w:spacing w:lineRule="auto" w:line="240"/>
        <w:ind w:left="0" w:right="0" w:hanging="0"/>
        <w:jc w:val="both"/>
        <w:rPr/>
      </w:pPr>
      <w:r>
        <w:rPr>
          <w:rFonts w:cs="Times New Roman"/>
          <w:b/>
          <w:sz w:val="24"/>
          <w:szCs w:val="24"/>
          <w:highlight w:val="white"/>
        </w:rPr>
        <w:tab/>
        <w:t>Самозанятый</w:t>
      </w:r>
      <w:r>
        <w:rPr>
          <w:rFonts w:cs="Times New Roman"/>
          <w:sz w:val="24"/>
          <w:szCs w:val="24"/>
          <w:highlight w:val="white"/>
        </w:rPr>
        <w:t xml:space="preserve"> - лицо, применяющее специальный налоговый режим в рамках эксперимента в соответствии с законодательством о налоге на профессиональный доход, оказывающее Услуги Службы Такси в соответствии с законодательством РФ.</w:t>
      </w:r>
    </w:p>
    <w:p>
      <w:pPr>
        <w:pStyle w:val="Normal"/>
        <w:tabs>
          <w:tab w:val="left" w:pos="567" w:leader="none"/>
        </w:tabs>
        <w:spacing w:lineRule="auto" w:line="240"/>
        <w:ind w:left="0" w:right="0" w:hanging="0"/>
        <w:jc w:val="both"/>
        <w:rPr/>
      </w:pPr>
      <w:r>
        <w:rPr>
          <w:rFonts w:cs="Times New Roman"/>
          <w:b/>
          <w:sz w:val="24"/>
          <w:szCs w:val="24"/>
          <w:highlight w:val="white"/>
        </w:rPr>
        <w:tab/>
        <w:t>Тариф</w:t>
      </w:r>
      <w:r>
        <w:rPr>
          <w:rFonts w:cs="Times New Roman"/>
          <w:sz w:val="24"/>
          <w:szCs w:val="24"/>
          <w:highlight w:val="white"/>
        </w:rPr>
        <w:t xml:space="preserve"> – условия оказания и система ставок оплаты за различные Услуги Службы Такси, доступные в Личном кабинете. </w:t>
      </w:r>
    </w:p>
    <w:p>
      <w:pPr>
        <w:pStyle w:val="Normal"/>
        <w:tabs>
          <w:tab w:val="left" w:pos="567" w:leader="none"/>
        </w:tabs>
        <w:spacing w:lineRule="auto" w:line="240"/>
        <w:ind w:left="0" w:right="0" w:hanging="0"/>
        <w:jc w:val="both"/>
        <w:rPr/>
      </w:pPr>
      <w:r>
        <w:rPr>
          <w:rFonts w:cs="Times New Roman"/>
          <w:b/>
          <w:sz w:val="24"/>
          <w:szCs w:val="24"/>
          <w:highlight w:val="white"/>
        </w:rPr>
        <w:tab/>
        <w:t xml:space="preserve">Баланс – </w:t>
      </w:r>
      <w:r>
        <w:rPr>
          <w:rFonts w:cs="Times New Roman"/>
          <w:sz w:val="24"/>
          <w:szCs w:val="24"/>
          <w:highlight w:val="white"/>
        </w:rPr>
        <w:t xml:space="preserve">ресурс в сети Интернет, доступный по следующей ссылке в сети Интернет: </w:t>
      </w:r>
      <w:hyperlink r:id="rId2">
        <w:r>
          <w:rPr>
            <w:rStyle w:val="Style14"/>
            <w:rFonts w:cs="Times New Roman"/>
            <w:color w:val="000000"/>
            <w:sz w:val="24"/>
            <w:szCs w:val="24"/>
            <w:highlight w:val="white"/>
          </w:rPr>
          <w:t>https://</w:t>
        </w:r>
      </w:hyperlink>
      <w:r>
        <w:rPr>
          <w:rFonts w:cs="Times New Roman"/>
          <w:color w:val="000000"/>
          <w:sz w:val="24"/>
          <w:szCs w:val="24"/>
          <w:highlight w:val="white"/>
        </w:rPr>
        <w:t>_</w:t>
      </w:r>
      <w:r>
        <w:rPr>
          <w:rFonts w:cs="Times New Roman"/>
          <w:sz w:val="24"/>
          <w:szCs w:val="24"/>
          <w:highlight w:val="white"/>
        </w:rPr>
        <w:t xml:space="preserve">______________. Доступ к Балансу осуществляется с использованием логина и пароля от Личного кабинета.  </w:t>
      </w:r>
    </w:p>
    <w:p>
      <w:pPr>
        <w:pStyle w:val="Normal"/>
        <w:tabs>
          <w:tab w:val="left" w:pos="567" w:leader="none"/>
        </w:tabs>
        <w:spacing w:lineRule="auto" w:line="240"/>
        <w:ind w:left="0" w:right="0" w:hanging="0"/>
        <w:jc w:val="both"/>
        <w:rPr>
          <w:sz w:val="24"/>
          <w:szCs w:val="24"/>
          <w:highlight w:val="white"/>
        </w:rPr>
      </w:pPr>
      <w:r>
        <w:rPr>
          <w:sz w:val="24"/>
          <w:szCs w:val="24"/>
          <w:highlight w:val="white"/>
        </w:rPr>
      </w:r>
    </w:p>
    <w:p>
      <w:pPr>
        <w:pStyle w:val="Normal"/>
        <w:spacing w:lineRule="auto" w:line="240"/>
        <w:ind w:left="0" w:right="0" w:firstLine="567"/>
        <w:jc w:val="both"/>
        <w:rPr>
          <w:rFonts w:ascii="Times New Roman" w:hAnsi="Times New Roman" w:cs="Times New Roman"/>
          <w:b/>
          <w:b/>
          <w:sz w:val="24"/>
          <w:szCs w:val="24"/>
          <w:highlight w:val="white"/>
        </w:rPr>
      </w:pPr>
      <w:bookmarkStart w:id="1" w:name="bookmark21"/>
      <w:bookmarkEnd w:id="1"/>
      <w:r>
        <w:rPr>
          <w:rFonts w:cs="Times New Roman"/>
          <w:b/>
          <w:sz w:val="24"/>
          <w:szCs w:val="24"/>
          <w:highlight w:val="white"/>
        </w:rPr>
        <w:t xml:space="preserve">3. Краткие характеристики оказываемых услуг: </w:t>
      </w:r>
    </w:p>
    <w:p>
      <w:pPr>
        <w:pStyle w:val="Style23"/>
        <w:spacing w:lineRule="auto" w:line="240"/>
        <w:ind w:left="0" w:right="-7" w:firstLine="567"/>
        <w:jc w:val="both"/>
        <w:rPr/>
      </w:pPr>
      <w:r>
        <w:rPr>
          <w:rFonts w:cs="Times New Roman"/>
          <w:sz w:val="24"/>
          <w:szCs w:val="24"/>
          <w:highlight w:val="white"/>
        </w:rPr>
        <w:t xml:space="preserve">3.1. Исполнитель обязуется оказывать Заказчику </w:t>
      </w:r>
      <w:r>
        <w:rPr>
          <w:rFonts w:cs="Times New Roman"/>
          <w:sz w:val="24"/>
          <w:szCs w:val="24"/>
          <w:highlight w:val="white"/>
          <w:lang w:val="ru-RU"/>
        </w:rPr>
        <w:t xml:space="preserve">информационные </w:t>
      </w:r>
      <w:r>
        <w:rPr>
          <w:rFonts w:cs="Times New Roman"/>
          <w:sz w:val="24"/>
          <w:szCs w:val="24"/>
          <w:highlight w:val="white"/>
        </w:rPr>
        <w:t xml:space="preserve">услуги по организации перевозок пассажиров и багажа в соответствии с заявками Заказчика </w:t>
      </w:r>
      <w:r>
        <w:rPr>
          <w:rFonts w:cs="Times New Roman"/>
          <w:sz w:val="24"/>
          <w:szCs w:val="24"/>
          <w:highlight w:val="white"/>
          <w:lang w:val="ru-RU"/>
        </w:rPr>
        <w:t>и/или иные услуги, доступные для заказа с использованием Сервиса</w:t>
      </w:r>
      <w:r>
        <w:rPr>
          <w:rFonts w:cs="Times New Roman"/>
          <w:sz w:val="24"/>
          <w:szCs w:val="24"/>
          <w:highlight w:val="white"/>
        </w:rPr>
        <w:t>.</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3.2. Исполнитель обязан предоставлять Заказчику круглосуточное обслуживание без выходных.</w:t>
      </w:r>
    </w:p>
    <w:p>
      <w:pPr>
        <w:pStyle w:val="Normal"/>
        <w:spacing w:lineRule="auto" w:line="240"/>
        <w:ind w:left="0" w:right="0" w:firstLine="567"/>
        <w:jc w:val="both"/>
        <w:rPr>
          <w:rFonts w:ascii="Times New Roman" w:hAnsi="Times New Roman" w:cs="Times New Roman"/>
          <w:b w:val="false"/>
          <w:b w:val="false"/>
          <w:bCs w:val="false"/>
          <w:sz w:val="24"/>
          <w:szCs w:val="24"/>
          <w:highlight w:val="white"/>
        </w:rPr>
      </w:pPr>
      <w:r>
        <w:rPr>
          <w:rFonts w:cs="Times New Roman"/>
          <w:b w:val="false"/>
          <w:bCs w:val="false"/>
          <w:sz w:val="24"/>
          <w:szCs w:val="24"/>
          <w:highlight w:val="white"/>
        </w:rPr>
        <w:t>3.3. Исполнитель обязан оказывать Заказчику информационное обслуживание в соответствии с условиями Технического задания.</w:t>
      </w:r>
    </w:p>
    <w:p>
      <w:pPr>
        <w:pStyle w:val="Normal"/>
        <w:spacing w:lineRule="auto" w:line="240"/>
        <w:ind w:left="0" w:right="0" w:firstLine="567"/>
        <w:jc w:val="both"/>
        <w:rPr>
          <w:rFonts w:ascii="Times New Roman" w:hAnsi="Times New Roman" w:cs="Times New Roman"/>
          <w:b w:val="false"/>
          <w:b w:val="false"/>
          <w:bCs w:val="false"/>
          <w:sz w:val="24"/>
          <w:szCs w:val="24"/>
          <w:highlight w:val="white"/>
        </w:rPr>
      </w:pPr>
      <w:r>
        <w:rPr>
          <w:rFonts w:cs="Times New Roman"/>
          <w:b w:val="false"/>
          <w:bCs w:val="false"/>
          <w:sz w:val="24"/>
          <w:szCs w:val="24"/>
          <w:highlight w:val="white"/>
        </w:rPr>
      </w:r>
    </w:p>
    <w:p>
      <w:pPr>
        <w:pStyle w:val="Normal"/>
        <w:spacing w:lineRule="auto" w:line="240"/>
        <w:ind w:left="0" w:right="0" w:firstLine="567"/>
        <w:jc w:val="both"/>
        <w:rPr>
          <w:rFonts w:ascii="Times New Roman" w:hAnsi="Times New Roman" w:cs="Times New Roman"/>
          <w:b/>
          <w:b/>
          <w:sz w:val="24"/>
          <w:szCs w:val="24"/>
          <w:highlight w:val="white"/>
        </w:rPr>
      </w:pPr>
      <w:r>
        <w:rPr>
          <w:rFonts w:cs="Times New Roman"/>
          <w:b/>
          <w:sz w:val="24"/>
          <w:szCs w:val="24"/>
          <w:highlight w:val="white"/>
        </w:rPr>
        <w:t>4. Общие требования к услуге:</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4.1. Выделение персонального(-ых) менеджера(-ов) для осуществления оперативного взаимодействия между Сторонами при исполнении Договора.</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4.2. Круглосуточное не увеличивающее стоимости услуг обслуживание Заказчика без выходных дней.</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4.3. Безвозмездное предоставление (наличие в свободном доступе в информационном пространстве сети «Интернет», на других ресурсах) мобильного приложения, позволяющего осуществлять:</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вызов такси;</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контроль прибытия транспортного средства посредством отображения его условного обозначения (значка) на электронной карте мобильного устройства, с изменяющимся местоположением сообразно движению транспортного средства к месту подачи;</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фиксацию стоимости каждой перевозки с указанием времени прибытия;</w:t>
      </w:r>
    </w:p>
    <w:p>
      <w:pPr>
        <w:pStyle w:val="Normal"/>
        <w:spacing w:lineRule="auto" w:line="240"/>
        <w:ind w:left="0" w:right="0" w:firstLine="567"/>
        <w:jc w:val="both"/>
        <w:rPr/>
      </w:pPr>
      <w:r>
        <w:rPr>
          <w:rFonts w:cs="Times New Roman"/>
          <w:sz w:val="24"/>
          <w:szCs w:val="24"/>
          <w:highlight w:val="white"/>
        </w:rPr>
        <w:t xml:space="preserve">- </w:t>
      </w:r>
      <w:r>
        <w:rPr>
          <w:rFonts w:cs="Times New Roman"/>
          <w:sz w:val="24"/>
          <w:szCs w:val="24"/>
          <w:highlight w:val="white"/>
          <w:lang w:val="ru-RU"/>
        </w:rPr>
        <w:t>внесение цели поездки или комментариев к заявке, для дальнейшего наличия этой информации в отчетах.</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4.4. Представление детализированных отчетов об оказанных услугах:</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ежемесячных на обязательной основе;</w:t>
      </w:r>
    </w:p>
    <w:p>
      <w:pPr>
        <w:pStyle w:val="Normal"/>
        <w:spacing w:lineRule="auto" w:line="240"/>
        <w:ind w:left="0" w:right="-7" w:firstLine="567"/>
        <w:jc w:val="both"/>
        <w:rPr>
          <w:rFonts w:ascii="Times New Roman" w:hAnsi="Times New Roman" w:cs="Times New Roman"/>
          <w:sz w:val="24"/>
          <w:szCs w:val="24"/>
          <w:highlight w:val="white"/>
        </w:rPr>
      </w:pPr>
      <w:r>
        <w:rPr>
          <w:rFonts w:cs="Times New Roman"/>
          <w:sz w:val="24"/>
          <w:szCs w:val="24"/>
          <w:highlight w:val="white"/>
        </w:rPr>
        <w:t>- ежедневных по запросам уполномоченных лиц Заказчика в Веб-интерфейсе Исполнителя.</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Отчет должен содержать следующую информацию по каждой заявке/поездке:</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дата совершения поездки;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номер заказа/заявки;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ФИО уполномоченного лица, сделавшего заявку (ФИО сотрудника);</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отдел в котором работает уполномоченное лицо (Отдел);</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цель поездки;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на какое время сделана заявка;</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время прибытия ТС на место подачи;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время ожидания ТС уполномоченного лица Заказчика;</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стоимость ожидания;</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адрес отправления;</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время начала поездки;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время окончания поездки;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адрес прибытия;</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адреса остановок;</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протяженность маршрута поездки в километрах;</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продолжительность поездки в минутах;</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t>- общая стоимость поездки.</w:t>
      </w:r>
    </w:p>
    <w:p>
      <w:pPr>
        <w:pStyle w:val="Normal"/>
        <w:spacing w:lineRule="auto" w:line="240"/>
        <w:ind w:left="0" w:right="-7" w:firstLine="567"/>
        <w:jc w:val="both"/>
        <w:rPr>
          <w:rFonts w:ascii="Times New Roman" w:hAnsi="Times New Roman" w:cs="Times New Roman"/>
          <w:sz w:val="24"/>
          <w:szCs w:val="24"/>
          <w:highlight w:val="white"/>
          <w:lang w:val="ru-RU"/>
        </w:rPr>
      </w:pPr>
      <w:r>
        <w:rPr>
          <w:rFonts w:cs="Times New Roman"/>
          <w:sz w:val="24"/>
          <w:szCs w:val="24"/>
          <w:highlight w:val="white"/>
          <w:lang w:val="ru-RU"/>
        </w:rPr>
      </w:r>
    </w:p>
    <w:p>
      <w:pPr>
        <w:pStyle w:val="Normal"/>
        <w:widowControl w:val="false"/>
        <w:spacing w:lineRule="auto" w:line="240"/>
        <w:ind w:left="0" w:right="0" w:firstLine="567"/>
        <w:jc w:val="both"/>
        <w:rPr/>
      </w:pPr>
      <w:r>
        <w:rPr>
          <w:rFonts w:cs="Times New Roman"/>
          <w:b/>
          <w:sz w:val="24"/>
          <w:szCs w:val="24"/>
          <w:highlight w:val="white"/>
        </w:rPr>
        <w:t xml:space="preserve">5. Требования к качественным характеристикам работ и услуг, требования к функциональным характеристикам товаров, в том числе подлежащих использованию при выполнении работ, оказания услуг: </w:t>
      </w:r>
    </w:p>
    <w:p>
      <w:pPr>
        <w:pStyle w:val="Style23"/>
        <w:spacing w:lineRule="auto" w:line="240"/>
        <w:ind w:left="0" w:right="0" w:firstLine="567"/>
        <w:jc w:val="both"/>
        <w:rPr/>
      </w:pPr>
      <w:r>
        <w:rPr>
          <w:rFonts w:cs="Times New Roman"/>
          <w:sz w:val="24"/>
          <w:szCs w:val="24"/>
          <w:highlight w:val="white"/>
        </w:rPr>
        <w:t>5.1. Время получения уведомления о подач</w:t>
      </w:r>
      <w:r>
        <w:rPr>
          <w:rFonts w:cs="Times New Roman"/>
          <w:sz w:val="24"/>
          <w:szCs w:val="24"/>
          <w:highlight w:val="white"/>
        </w:rPr>
        <w:t>е</w:t>
      </w:r>
      <w:r>
        <w:rPr>
          <w:rFonts w:cs="Times New Roman"/>
          <w:sz w:val="24"/>
          <w:szCs w:val="24"/>
          <w:highlight w:val="white"/>
        </w:rPr>
        <w:t xml:space="preserve"> </w:t>
      </w:r>
      <w:r>
        <w:rPr>
          <w:rFonts w:cs="Times New Roman"/>
          <w:sz w:val="24"/>
          <w:szCs w:val="24"/>
          <w:highlight w:val="white"/>
          <w:lang w:val="ru-RU"/>
        </w:rPr>
        <w:t>ТС</w:t>
      </w:r>
      <w:r>
        <w:rPr>
          <w:rFonts w:cs="Times New Roman"/>
          <w:sz w:val="24"/>
          <w:szCs w:val="24"/>
          <w:highlight w:val="white"/>
        </w:rPr>
        <w:t xml:space="preserve"> Заказчику, является началом фактического времени подачи такси.</w:t>
      </w:r>
    </w:p>
    <w:p>
      <w:pPr>
        <w:pStyle w:val="Normal"/>
        <w:spacing w:lineRule="auto" w:line="240"/>
        <w:ind w:left="0" w:right="-7" w:firstLine="567"/>
        <w:jc w:val="both"/>
        <w:rPr/>
      </w:pPr>
      <w:r>
        <w:rPr>
          <w:rFonts w:cs="Times New Roman"/>
          <w:sz w:val="24"/>
          <w:szCs w:val="24"/>
          <w:highlight w:val="white"/>
        </w:rPr>
        <w:t xml:space="preserve">5.2. Ежедневное время работы не является фиксированным и зависит от потребности Заказчика, и фактического времени оказания услуг (использования </w:t>
      </w:r>
      <w:r>
        <w:rPr>
          <w:rFonts w:cs="Times New Roman"/>
          <w:sz w:val="24"/>
          <w:szCs w:val="24"/>
          <w:highlight w:val="white"/>
          <w:lang w:val="ru-RU"/>
        </w:rPr>
        <w:t>ТС</w:t>
      </w:r>
      <w:r>
        <w:rPr>
          <w:rFonts w:cs="Times New Roman"/>
          <w:sz w:val="24"/>
          <w:szCs w:val="24"/>
          <w:highlight w:val="white"/>
        </w:rPr>
        <w:t xml:space="preserve">) по </w:t>
      </w:r>
      <w:r>
        <w:rPr>
          <w:rFonts w:cs="Times New Roman"/>
          <w:sz w:val="24"/>
          <w:szCs w:val="24"/>
          <w:highlight w:val="white"/>
          <w:lang w:val="ru-RU"/>
        </w:rPr>
        <w:t>заявкам</w:t>
      </w:r>
      <w:r>
        <w:rPr>
          <w:rFonts w:cs="Times New Roman"/>
          <w:sz w:val="24"/>
          <w:szCs w:val="24"/>
          <w:highlight w:val="white"/>
        </w:rPr>
        <w:t xml:space="preserve"> Заказчика.</w:t>
      </w:r>
    </w:p>
    <w:p>
      <w:pPr>
        <w:pStyle w:val="Normal"/>
        <w:tabs>
          <w:tab w:val="left" w:pos="2113" w:leader="none"/>
        </w:tabs>
        <w:spacing w:lineRule="auto" w:line="240"/>
        <w:ind w:left="0" w:right="-7" w:firstLine="567"/>
        <w:jc w:val="both"/>
        <w:rPr/>
      </w:pPr>
      <w:r>
        <w:rPr>
          <w:rFonts w:cs="Times New Roman"/>
          <w:sz w:val="24"/>
          <w:szCs w:val="24"/>
          <w:highlight w:val="white"/>
        </w:rPr>
        <w:t>5.</w:t>
      </w:r>
      <w:r>
        <w:rPr>
          <w:rFonts w:cs="Times New Roman"/>
          <w:sz w:val="24"/>
          <w:szCs w:val="24"/>
          <w:highlight w:val="white"/>
          <w:lang w:val="ru-RU"/>
        </w:rPr>
        <w:t>3</w:t>
      </w:r>
      <w:r>
        <w:rPr>
          <w:rFonts w:cs="Times New Roman"/>
          <w:sz w:val="24"/>
          <w:szCs w:val="24"/>
          <w:highlight w:val="white"/>
        </w:rPr>
        <w:t xml:space="preserve">.  Страхование ОСАГО </w:t>
      </w:r>
      <w:r>
        <w:rPr>
          <w:rFonts w:cs="Times New Roman"/>
          <w:sz w:val="24"/>
          <w:szCs w:val="24"/>
          <w:highlight w:val="white"/>
          <w:lang w:bidi="ru-RU"/>
        </w:rPr>
        <w:t xml:space="preserve">осуществляется </w:t>
      </w:r>
      <w:r>
        <w:rPr>
          <w:rFonts w:cs="Times New Roman"/>
          <w:sz w:val="24"/>
          <w:szCs w:val="24"/>
          <w:highlight w:val="white"/>
        </w:rPr>
        <w:t xml:space="preserve">в соответствии с действующим законодательством. </w:t>
      </w:r>
    </w:p>
    <w:p>
      <w:pPr>
        <w:pStyle w:val="Normal"/>
        <w:tabs>
          <w:tab w:val="left" w:pos="2113" w:leader="none"/>
        </w:tabs>
        <w:spacing w:lineRule="auto" w:line="240"/>
        <w:ind w:left="0" w:right="-7" w:firstLine="567"/>
        <w:jc w:val="both"/>
        <w:rPr/>
      </w:pPr>
      <w:r>
        <w:rPr>
          <w:rFonts w:cs="Times New Roman"/>
          <w:sz w:val="24"/>
          <w:szCs w:val="24"/>
          <w:highlight w:val="white"/>
        </w:rPr>
        <w:t>5.</w:t>
      </w:r>
      <w:r>
        <w:rPr>
          <w:rFonts w:cs="Times New Roman"/>
          <w:sz w:val="24"/>
          <w:szCs w:val="24"/>
          <w:highlight w:val="white"/>
          <w:lang w:val="ru-RU"/>
        </w:rPr>
        <w:t>4.</w:t>
      </w:r>
      <w:r>
        <w:rPr>
          <w:rFonts w:cs="Times New Roman"/>
          <w:sz w:val="24"/>
          <w:szCs w:val="24"/>
          <w:highlight w:val="white"/>
        </w:rPr>
        <w:t xml:space="preserve"> Исполнитель обязан обеспечить дополнительное (помимо ОСАГО) страхование жизни и здоровья пассажиров такси на сумму </w:t>
      </w:r>
      <w:r>
        <w:rPr>
          <w:rFonts w:cs="Times New Roman"/>
          <w:sz w:val="24"/>
          <w:szCs w:val="24"/>
          <w:highlight w:val="white"/>
          <w:lang w:val="ru-RU"/>
        </w:rPr>
        <w:t>не менее</w:t>
      </w:r>
      <w:r>
        <w:rPr>
          <w:rFonts w:cs="Times New Roman"/>
          <w:sz w:val="24"/>
          <w:szCs w:val="24"/>
          <w:highlight w:val="white"/>
        </w:rPr>
        <w:t xml:space="preserve"> 2 (двух) миллионов рублей.</w:t>
      </w:r>
    </w:p>
    <w:p>
      <w:pPr>
        <w:pStyle w:val="Normal"/>
        <w:tabs>
          <w:tab w:val="left" w:pos="2113" w:leader="none"/>
        </w:tabs>
        <w:spacing w:lineRule="auto" w:line="240"/>
        <w:ind w:left="0" w:right="-7" w:firstLine="567"/>
        <w:jc w:val="both"/>
        <w:rPr>
          <w:rFonts w:ascii="Times New Roman" w:hAnsi="Times New Roman" w:cs="Times New Roman"/>
          <w:sz w:val="24"/>
          <w:szCs w:val="24"/>
          <w:highlight w:val="white"/>
        </w:rPr>
      </w:pPr>
      <w:r>
        <w:rPr>
          <w:rFonts w:cs="Times New Roman"/>
          <w:sz w:val="24"/>
          <w:szCs w:val="24"/>
          <w:highlight w:val="white"/>
        </w:rPr>
        <w:t>Страхование пассажиров начинает действовать, как только водитель такси начинает поездку с пассажиром и заканчивается при завершении поездки.</w:t>
      </w:r>
    </w:p>
    <w:p>
      <w:pPr>
        <w:pStyle w:val="Normal"/>
        <w:tabs>
          <w:tab w:val="left" w:pos="2113" w:leader="none"/>
        </w:tabs>
        <w:spacing w:lineRule="auto" w:line="240"/>
        <w:ind w:left="0" w:right="-7" w:firstLine="567"/>
        <w:jc w:val="both"/>
        <w:rPr>
          <w:rFonts w:ascii="Times New Roman" w:hAnsi="Times New Roman" w:cs="Times New Roman"/>
          <w:sz w:val="24"/>
          <w:szCs w:val="24"/>
          <w:highlight w:val="white"/>
        </w:rPr>
      </w:pPr>
      <w:bookmarkStart w:id="2" w:name="_GoBack"/>
      <w:bookmarkEnd w:id="2"/>
      <w:r>
        <w:rPr>
          <w:rFonts w:cs="Times New Roman"/>
          <w:sz w:val="24"/>
          <w:szCs w:val="24"/>
          <w:highlight w:val="white"/>
        </w:rPr>
        <w:t>Страхование распространяется на всех пассажиров на случай ДТП. Количество застрахованных пассажиров не может превышать количество посадочных мест.</w:t>
      </w:r>
    </w:p>
    <w:p>
      <w:pPr>
        <w:pStyle w:val="Normal"/>
        <w:tabs>
          <w:tab w:val="left" w:pos="2113" w:leader="none"/>
        </w:tabs>
        <w:spacing w:lineRule="auto" w:line="240"/>
        <w:ind w:left="0" w:right="-7" w:firstLine="567"/>
        <w:jc w:val="both"/>
        <w:rPr>
          <w:rFonts w:ascii="Times New Roman" w:hAnsi="Times New Roman" w:cs="Times New Roman"/>
          <w:sz w:val="24"/>
          <w:szCs w:val="24"/>
          <w:highlight w:val="white"/>
        </w:rPr>
      </w:pPr>
      <w:r>
        <w:rPr>
          <w:rFonts w:cs="Times New Roman"/>
          <w:sz w:val="24"/>
          <w:szCs w:val="24"/>
          <w:highlight w:val="white"/>
        </w:rPr>
        <w:t>Расчет страховых выплат определен Постановлением Правительства Российской Федерации от 15.11.2012 № 1164 «Об утверждении Правил расчета суммы страхового возмещения при причинении вреда здоровью потерпевшего» и правилами дополнительного страхования жизни и здоровья пассажиров.</w:t>
      </w:r>
    </w:p>
    <w:p>
      <w:pPr>
        <w:pStyle w:val="Normal"/>
        <w:tabs>
          <w:tab w:val="left" w:pos="2113" w:leader="none"/>
        </w:tabs>
        <w:spacing w:lineRule="auto" w:line="240"/>
        <w:ind w:left="0" w:right="-7" w:firstLine="567"/>
        <w:jc w:val="both"/>
        <w:rPr/>
      </w:pPr>
      <w:r>
        <w:rPr>
          <w:rFonts w:cs="Times New Roman"/>
          <w:sz w:val="24"/>
          <w:szCs w:val="24"/>
          <w:highlight w:val="white"/>
        </w:rPr>
        <w:t>5.</w:t>
      </w:r>
      <w:r>
        <w:rPr>
          <w:rFonts w:cs="Times New Roman"/>
          <w:sz w:val="24"/>
          <w:szCs w:val="24"/>
          <w:highlight w:val="white"/>
          <w:lang w:val="ru-RU"/>
        </w:rPr>
        <w:t>5</w:t>
      </w:r>
      <w:r>
        <w:rPr>
          <w:rFonts w:cs="Times New Roman"/>
          <w:sz w:val="24"/>
          <w:szCs w:val="24"/>
          <w:highlight w:val="white"/>
        </w:rPr>
        <w:t>. Ответственность за вред (ущерб), причиненный такси третьим лицам, устанавливается в соответствии с законодательством РФ.</w:t>
      </w:r>
    </w:p>
    <w:p>
      <w:pPr>
        <w:pStyle w:val="Normal"/>
        <w:tabs>
          <w:tab w:val="left" w:pos="1404" w:leader="none"/>
        </w:tabs>
        <w:spacing w:lineRule="auto" w:line="240"/>
        <w:ind w:left="0" w:right="-7" w:firstLine="567"/>
        <w:jc w:val="both"/>
        <w:rPr/>
      </w:pPr>
      <w:r>
        <w:rPr>
          <w:rFonts w:cs="Times New Roman"/>
          <w:sz w:val="24"/>
          <w:szCs w:val="24"/>
          <w:highlight w:val="white"/>
        </w:rPr>
        <w:t>5.</w:t>
      </w:r>
      <w:r>
        <w:rPr>
          <w:rFonts w:cs="Times New Roman"/>
          <w:sz w:val="24"/>
          <w:szCs w:val="24"/>
          <w:highlight w:val="white"/>
          <w:lang w:val="ru-RU"/>
        </w:rPr>
        <w:t>6</w:t>
      </w:r>
      <w:r>
        <w:rPr>
          <w:rFonts w:cs="Times New Roman"/>
          <w:sz w:val="24"/>
          <w:szCs w:val="24"/>
          <w:highlight w:val="white"/>
        </w:rPr>
        <w:t xml:space="preserve">. В случае установления факта предоставления Исполнителем такси, не соответствующего требованиям Заказчика, изложенным в Техническом задании, требованиям действующих законов и подзаконных нормативных правовых актов, а также нарушения требований к качеству оказываемых услуг, данный факт признается ненадлежащим исполнением обязательств и оплате Заказчиком не подлежит. </w:t>
      </w:r>
    </w:p>
    <w:p>
      <w:pPr>
        <w:pStyle w:val="Normal"/>
        <w:tabs>
          <w:tab w:val="left" w:pos="1404" w:leader="none"/>
        </w:tabs>
        <w:spacing w:lineRule="auto" w:line="240"/>
        <w:ind w:left="0" w:right="-7" w:firstLine="567"/>
        <w:jc w:val="both"/>
        <w:rPr/>
      </w:pPr>
      <w:r>
        <w:rPr>
          <w:rFonts w:cs="Times New Roman"/>
          <w:sz w:val="24"/>
          <w:szCs w:val="24"/>
          <w:highlight w:val="white"/>
        </w:rPr>
        <w:t>5.</w:t>
      </w:r>
      <w:r>
        <w:rPr>
          <w:rFonts w:cs="Times New Roman"/>
          <w:sz w:val="24"/>
          <w:szCs w:val="24"/>
          <w:highlight w:val="white"/>
          <w:lang w:val="ru-RU"/>
        </w:rPr>
        <w:t>7</w:t>
      </w:r>
      <w:r>
        <w:rPr>
          <w:rFonts w:cs="Times New Roman"/>
          <w:sz w:val="24"/>
          <w:szCs w:val="24"/>
          <w:highlight w:val="white"/>
        </w:rPr>
        <w:t>. Курение водителя и пассажира(-ов) в салоне автомобиля не допускается.</w:t>
      </w:r>
    </w:p>
    <w:p>
      <w:pPr>
        <w:pStyle w:val="Normal"/>
        <w:tabs>
          <w:tab w:val="left" w:pos="1404" w:leader="none"/>
        </w:tabs>
        <w:spacing w:lineRule="auto" w:line="240"/>
        <w:ind w:left="0" w:right="-7" w:firstLine="567"/>
        <w:jc w:val="both"/>
        <w:rPr/>
      </w:pPr>
      <w:r>
        <w:rPr>
          <w:rFonts w:cs="Times New Roman"/>
          <w:sz w:val="24"/>
          <w:szCs w:val="24"/>
          <w:highlight w:val="white"/>
        </w:rPr>
        <w:t>5.</w:t>
      </w:r>
      <w:r>
        <w:rPr>
          <w:rFonts w:cs="Times New Roman"/>
          <w:sz w:val="24"/>
          <w:szCs w:val="24"/>
          <w:highlight w:val="white"/>
          <w:lang w:val="ru-RU"/>
        </w:rPr>
        <w:t>8</w:t>
      </w:r>
      <w:r>
        <w:rPr>
          <w:rFonts w:cs="Times New Roman"/>
          <w:sz w:val="24"/>
          <w:szCs w:val="24"/>
          <w:highlight w:val="white"/>
        </w:rPr>
        <w:t xml:space="preserve">. Проведение медицинского осмотра водителей и предрейсового контроля автомобилей осуществляется в соответствии с действующим законодательством Российской Федерации. </w:t>
      </w:r>
    </w:p>
    <w:p>
      <w:pPr>
        <w:pStyle w:val="Normal"/>
        <w:tabs>
          <w:tab w:val="left" w:pos="1404" w:leader="none"/>
        </w:tabs>
        <w:spacing w:lineRule="auto" w:line="240"/>
        <w:ind w:left="0" w:right="-7" w:firstLine="567"/>
        <w:jc w:val="both"/>
        <w:rPr/>
      </w:pPr>
      <w:r>
        <w:rPr>
          <w:rFonts w:cs="Times New Roman"/>
          <w:sz w:val="24"/>
          <w:szCs w:val="24"/>
          <w:highlight w:val="white"/>
        </w:rPr>
        <w:t>5.9. Организация и оказание услуг должны осуществляться с соблюдением правил и норм безопасности, безопасной эксплуатации машин и механизмов, используемых при оказании услуг, инструкций по безопасности, государственным санитарно-эпидемиологическим правилам и нормам, гигиеническим и санитарным нормативам, законодательства РФ об охране труда. Ответственность за безопасность оказываемых услуг и их результатов устанавливается действующим законодательством.</w:t>
      </w:r>
    </w:p>
    <w:p>
      <w:pPr>
        <w:pStyle w:val="Normal"/>
        <w:tabs>
          <w:tab w:val="left" w:pos="1404" w:leader="none"/>
        </w:tabs>
        <w:spacing w:lineRule="auto" w:line="240"/>
        <w:ind w:left="0" w:right="-7" w:firstLine="567"/>
        <w:jc w:val="both"/>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ind w:left="0" w:right="-7" w:firstLine="567"/>
        <w:jc w:val="both"/>
        <w:rPr>
          <w:rFonts w:ascii="Times New Roman" w:hAnsi="Times New Roman" w:cs="Times New Roman"/>
          <w:b/>
          <w:b/>
          <w:sz w:val="24"/>
          <w:szCs w:val="24"/>
          <w:highlight w:val="white"/>
        </w:rPr>
      </w:pPr>
      <w:r>
        <w:rPr>
          <w:rFonts w:cs="Times New Roman"/>
          <w:b/>
          <w:sz w:val="24"/>
          <w:szCs w:val="24"/>
          <w:highlight w:val="white"/>
        </w:rPr>
        <w:t>6. Требования соответствия нормативным документам (лицензии, допуски, разрешения, согласования):</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6.1. Транспортные средства (легковые такси) должны соответствовать установленным обязательным требованиям:</w:t>
      </w:r>
    </w:p>
    <w:p>
      <w:pPr>
        <w:pStyle w:val="Normal"/>
        <w:spacing w:lineRule="auto" w:line="240"/>
        <w:ind w:left="0" w:right="0" w:firstLine="567"/>
        <w:jc w:val="both"/>
        <w:rPr/>
      </w:pPr>
      <w:r>
        <w:rPr>
          <w:rFonts w:cs="Times New Roman"/>
          <w:sz w:val="24"/>
          <w:szCs w:val="24"/>
          <w:highlight w:val="white"/>
        </w:rPr>
        <w:t>-</w:t>
      </w:r>
      <w:r>
        <w:rPr>
          <w:rFonts w:cs="Times New Roman"/>
          <w:sz w:val="24"/>
          <w:szCs w:val="24"/>
          <w:highlight w:val="white"/>
          <w:lang w:val="ru-RU"/>
        </w:rPr>
        <w:t xml:space="preserve"> </w:t>
      </w:r>
      <w:r>
        <w:rPr>
          <w:rFonts w:cs="Times New Roman"/>
          <w:sz w:val="24"/>
          <w:szCs w:val="24"/>
          <w:highlight w:val="white"/>
        </w:rPr>
        <w:t>Федерального закона «О внесении изменений в отдельные законодательные акты Российской Федерации» от 21.04.2011 № 69 Федерального закона от 08.11.2007 № 259-ФЗ «Устав автомобильного транспорта и городского наземного электрического транспорта»;</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Федерального закона от 10.12.1995 № 196-ФЗ «О безопасности дорожного движения»;</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Федерального закона от 25.04.2002 № 40-ФЗ «Об обязательном страховании гражданской ответственности владельцев транспортных средств»;</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Постановления Правительства Российской Федерации от 14.02.2009 № 112 «Об утверждении Правил перевозок пассажиров и багажа автомобильным транспортом и городским наземным электрическим транспортом»;</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Приказа Минтранса России от 18.09.2008 № 152 «Об утверждении обязательных реквизитов и порядка заполнения путевых листов»;</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Приказа Минтранса России от 28.09.2015 № 287 «Об утверждении Профессиональных и квалификационных требований к работникам юридических лиц и индивидуальных предпринимателей, осуществляющих перевозки автомобильным транспортом и городским наземным электрическим транспортом»;</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Приказа Минздрава России от 15.12.2014 № 835н «Об утверждении Порядка проведения предсменных, предрейсовых и послесменных, послерейсовых медицинских осмотров»;</w:t>
      </w:r>
    </w:p>
    <w:p>
      <w:pPr>
        <w:pStyle w:val="Normal"/>
        <w:spacing w:lineRule="auto" w:line="240"/>
        <w:ind w:left="0" w:right="-7" w:firstLine="567"/>
        <w:jc w:val="both"/>
        <w:rPr/>
      </w:pPr>
      <w:r>
        <w:rPr>
          <w:rFonts w:cs="Times New Roman"/>
          <w:sz w:val="24"/>
          <w:szCs w:val="24"/>
          <w:highlight w:val="white"/>
        </w:rPr>
        <w:t xml:space="preserve">- </w:t>
      </w:r>
      <w:r>
        <w:rPr>
          <w:rFonts w:cs="Times New Roman"/>
          <w:sz w:val="24"/>
          <w:szCs w:val="24"/>
          <w:highlight w:val="white"/>
          <w:lang w:val="ru-RU"/>
        </w:rPr>
        <w:t>и</w:t>
      </w:r>
      <w:r>
        <w:rPr>
          <w:rFonts w:cs="Times New Roman"/>
          <w:sz w:val="24"/>
          <w:szCs w:val="24"/>
          <w:highlight w:val="white"/>
        </w:rPr>
        <w:t>ных нормативных правовых актов Российской Федерации и субъектов РФ в сфере перевозок пассажиров и багажа легковым такси.</w:t>
      </w:r>
    </w:p>
    <w:p>
      <w:pPr>
        <w:pStyle w:val="Normal"/>
        <w:spacing w:lineRule="auto" w:line="240"/>
        <w:ind w:left="0" w:right="0" w:firstLine="567"/>
        <w:jc w:val="both"/>
        <w:rPr/>
      </w:pPr>
      <w:r>
        <w:rPr>
          <w:rFonts w:cs="Times New Roman"/>
          <w:sz w:val="24"/>
          <w:szCs w:val="24"/>
          <w:highlight w:val="white"/>
        </w:rPr>
        <w:t xml:space="preserve">6.2. Техническое состояние </w:t>
      </w:r>
      <w:r>
        <w:rPr>
          <w:rFonts w:cs="Times New Roman"/>
          <w:sz w:val="24"/>
          <w:szCs w:val="24"/>
          <w:highlight w:val="white"/>
          <w:lang w:val="ru-RU"/>
        </w:rPr>
        <w:t>ТС</w:t>
      </w:r>
      <w:r>
        <w:rPr>
          <w:rFonts w:cs="Times New Roman"/>
          <w:sz w:val="24"/>
          <w:szCs w:val="24"/>
          <w:highlight w:val="white"/>
        </w:rPr>
        <w:t xml:space="preserve"> должно подтверждаться результатами технического осмотра, проводимого в порядке и сроки, установленные требованиями </w:t>
      </w:r>
      <w:r>
        <w:rPr>
          <w:rFonts w:cs="Times New Roman"/>
          <w:sz w:val="24"/>
          <w:szCs w:val="24"/>
          <w:highlight w:val="white"/>
          <w:lang w:val="ru-RU"/>
        </w:rPr>
        <w:t>действующего законодательства.</w:t>
      </w:r>
      <w:r>
        <w:rPr>
          <w:rFonts w:cs="Times New Roman"/>
          <w:sz w:val="24"/>
          <w:szCs w:val="24"/>
          <w:highlight w:val="white"/>
        </w:rPr>
        <w:t xml:space="preserve"> </w:t>
      </w:r>
    </w:p>
    <w:p>
      <w:pPr>
        <w:pStyle w:val="Normal"/>
        <w:spacing w:lineRule="auto" w:line="240"/>
        <w:ind w:left="0" w:right="0" w:firstLine="567"/>
        <w:jc w:val="both"/>
        <w:rPr/>
      </w:pPr>
      <w:r>
        <w:rPr>
          <w:rFonts w:cs="Times New Roman"/>
          <w:sz w:val="24"/>
          <w:szCs w:val="24"/>
          <w:highlight w:val="white"/>
        </w:rPr>
        <w:t xml:space="preserve">6.3. Исполнитель обязан соблюдать действующее законодательство РФ (Федеральный </w:t>
      </w:r>
      <w:hyperlink r:id="rId3">
        <w:r>
          <w:rPr>
            <w:rStyle w:val="Style14"/>
            <w:rFonts w:cs="Times New Roman"/>
            <w:sz w:val="24"/>
            <w:szCs w:val="24"/>
            <w:highlight w:val="white"/>
          </w:rPr>
          <w:t>закон</w:t>
        </w:r>
      </w:hyperlink>
      <w:r>
        <w:rPr>
          <w:rFonts w:cs="Times New Roman"/>
          <w:sz w:val="24"/>
          <w:szCs w:val="24"/>
          <w:highlight w:val="white"/>
        </w:rPr>
        <w:t xml:space="preserve"> от 27.07.2006 « 152-ФЗ «О персональных данных», Федеральный закон от 27.07.2006 № 149-ФЗ «Об информации, информационных технологиях и о защите информации» и другие) при сборе, систематизации, накоплении, хранении, уточнении персональных данных работников Заказчика и хранить такие данные на территории РФ.</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ind w:left="0" w:right="0" w:firstLine="567"/>
        <w:jc w:val="both"/>
        <w:rPr>
          <w:rFonts w:ascii="Times New Roman" w:hAnsi="Times New Roman" w:cs="Times New Roman"/>
          <w:b/>
          <w:b/>
          <w:sz w:val="24"/>
          <w:szCs w:val="24"/>
          <w:highlight w:val="white"/>
        </w:rPr>
      </w:pPr>
      <w:r>
        <w:rPr>
          <w:rFonts w:cs="Times New Roman"/>
          <w:b/>
          <w:sz w:val="24"/>
          <w:szCs w:val="24"/>
          <w:highlight w:val="white"/>
        </w:rPr>
        <w:t>7. Сроки оказания услуг, календарные периоды выполнения условий договора:</w:t>
      </w:r>
    </w:p>
    <w:p>
      <w:pPr>
        <w:pStyle w:val="Normal"/>
        <w:spacing w:lineRule="auto" w:line="240"/>
        <w:ind w:left="0" w:right="0" w:firstLine="567"/>
        <w:jc w:val="both"/>
        <w:rPr/>
      </w:pPr>
      <w:r>
        <w:rPr>
          <w:rFonts w:cs="Times New Roman"/>
          <w:sz w:val="24"/>
          <w:szCs w:val="24"/>
          <w:highlight w:val="white"/>
        </w:rPr>
        <w:t xml:space="preserve">7.1. </w:t>
      </w:r>
      <w:r>
        <w:rPr>
          <w:rFonts w:cs="Times New Roman"/>
          <w:sz w:val="24"/>
          <w:szCs w:val="24"/>
          <w:highlight w:val="white"/>
          <w:lang w:val="ru-RU"/>
        </w:rPr>
        <w:t>С</w:t>
      </w:r>
      <w:r>
        <w:rPr>
          <w:rFonts w:cs="Times New Roman"/>
          <w:sz w:val="24"/>
          <w:szCs w:val="24"/>
          <w:highlight w:val="white"/>
        </w:rPr>
        <w:t xml:space="preserve"> момента подписания Сторонами </w:t>
      </w:r>
      <w:r>
        <w:rPr>
          <w:rFonts w:cs="Times New Roman"/>
          <w:sz w:val="24"/>
          <w:szCs w:val="24"/>
          <w:highlight w:val="white"/>
          <w:lang w:val="ru-RU"/>
        </w:rPr>
        <w:t>Договора</w:t>
      </w:r>
      <w:r>
        <w:rPr>
          <w:rFonts w:cs="Times New Roman"/>
          <w:sz w:val="24"/>
          <w:szCs w:val="24"/>
          <w:highlight w:val="white"/>
        </w:rPr>
        <w:t xml:space="preserve"> и действует в течение 1 (одного) года или до полного израсходования цены договора, в зависимости от того, какое из событий наступит раньше.</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r>
    </w:p>
    <w:p>
      <w:pPr>
        <w:pStyle w:val="Normal"/>
        <w:spacing w:lineRule="auto" w:line="240"/>
        <w:ind w:left="0" w:right="0" w:firstLine="567"/>
        <w:jc w:val="both"/>
        <w:rPr>
          <w:rFonts w:ascii="Times New Roman" w:hAnsi="Times New Roman" w:cs="Times New Roman"/>
          <w:b/>
          <w:b/>
          <w:sz w:val="24"/>
          <w:szCs w:val="24"/>
          <w:highlight w:val="white"/>
        </w:rPr>
      </w:pPr>
      <w:r>
        <w:rPr>
          <w:rFonts w:cs="Times New Roman"/>
          <w:b/>
          <w:sz w:val="24"/>
          <w:szCs w:val="24"/>
          <w:highlight w:val="white"/>
        </w:rPr>
        <w:t xml:space="preserve">8. Порядок оказания услуг, этапы, последовательность, график, а также поэтапной оплаты исполненных условий договора: </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8.1. Заказчик направляет Исполнителю заявки в соответствии с порядком, определенным в настоящем Техническом задании.</w:t>
      </w:r>
    </w:p>
    <w:p>
      <w:pPr>
        <w:pStyle w:val="Normal"/>
        <w:tabs>
          <w:tab w:val="left" w:pos="0" w:leader="none"/>
        </w:tabs>
        <w:spacing w:lineRule="auto" w:line="240"/>
        <w:ind w:left="0" w:right="0" w:firstLine="567"/>
        <w:jc w:val="both"/>
        <w:rPr/>
      </w:pPr>
      <w:r>
        <w:rPr>
          <w:rFonts w:cs="Times New Roman"/>
          <w:sz w:val="24"/>
          <w:szCs w:val="24"/>
          <w:highlight w:val="white"/>
        </w:rPr>
        <w:t>8.2. Заказчик обязуется использовать подаваемые для оказания услуг автомобили исключительно для перевозок пассажиров и багажа в соответствии с условиями, определенными в Техническом задании, приложении к нему, Договоре и действующим законодательством</w:t>
      </w:r>
      <w:bookmarkStart w:id="3" w:name="h.gjdgxs"/>
      <w:bookmarkEnd w:id="3"/>
      <w:r>
        <w:rPr>
          <w:rFonts w:cs="Times New Roman"/>
          <w:sz w:val="24"/>
          <w:szCs w:val="24"/>
          <w:highlight w:val="white"/>
        </w:rPr>
        <w:t xml:space="preserve"> Российской Федерации.</w:t>
      </w:r>
    </w:p>
    <w:p>
      <w:pPr>
        <w:pStyle w:val="Normal"/>
        <w:tabs>
          <w:tab w:val="left" w:pos="0" w:leader="none"/>
        </w:tabs>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8.3. Исполнитель предоставляет Заказчику логин и пароль для входа в личный кабинет, в котором Заказчиком производится внесение, изменение и удаление данных об уполномоченных лицах, имеющих право формировать заказы. Заказчик впарве изменять пароль по своему усмотрению. Персональная заявка подается через мобильное приложение Исполнителя. Заявка для третьих лиц подается уполномоченным лицом Заказчика через веб-интерфейс.</w:t>
      </w:r>
    </w:p>
    <w:p>
      <w:pPr>
        <w:pStyle w:val="Normal"/>
        <w:tabs>
          <w:tab w:val="left" w:pos="0" w:leader="none"/>
        </w:tabs>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 xml:space="preserve">Заказчик, при изменении перечня уполномоченных лиц, корректирует их список в Веб-интерфейсе. </w:t>
      </w:r>
    </w:p>
    <w:p>
      <w:pPr>
        <w:pStyle w:val="Normal"/>
        <w:spacing w:lineRule="auto" w:line="240"/>
        <w:ind w:left="0" w:right="0" w:firstLine="567"/>
        <w:jc w:val="both"/>
        <w:rPr/>
      </w:pPr>
      <w:r>
        <w:rPr>
          <w:rFonts w:cs="Times New Roman"/>
          <w:sz w:val="24"/>
          <w:szCs w:val="24"/>
          <w:highlight w:val="white"/>
        </w:rPr>
        <w:t xml:space="preserve">8.4. </w:t>
      </w:r>
      <w:r>
        <w:rPr>
          <w:rFonts w:cs="Times New Roman"/>
          <w:sz w:val="24"/>
          <w:szCs w:val="24"/>
          <w:highlight w:val="white"/>
          <w:lang w:val="ru-RU"/>
        </w:rPr>
        <w:t xml:space="preserve">Уполномоченное лицо </w:t>
      </w:r>
      <w:r>
        <w:rPr>
          <w:rFonts w:cs="Times New Roman"/>
          <w:sz w:val="24"/>
          <w:szCs w:val="24"/>
          <w:highlight w:val="white"/>
        </w:rPr>
        <w:t>Заказчик</w:t>
      </w:r>
      <w:r>
        <w:rPr>
          <w:rFonts w:cs="Times New Roman"/>
          <w:sz w:val="24"/>
          <w:szCs w:val="24"/>
          <w:highlight w:val="white"/>
          <w:lang w:val="ru-RU"/>
        </w:rPr>
        <w:t>а</w:t>
      </w:r>
      <w:r>
        <w:rPr>
          <w:rFonts w:cs="Times New Roman"/>
          <w:sz w:val="24"/>
          <w:szCs w:val="24"/>
          <w:highlight w:val="white"/>
        </w:rPr>
        <w:t xml:space="preserve"> формирует заявку посредством мобильного приложения или может заполнить электронную форму на сайте Исполнителя в сети «Интернет» </w:t>
      </w:r>
      <w:r>
        <w:rPr>
          <w:rFonts w:cs="Times New Roman"/>
          <w:sz w:val="24"/>
          <w:szCs w:val="24"/>
          <w:highlight w:val="white"/>
          <w:lang w:val="ru-RU"/>
        </w:rPr>
        <w:t>или по средствам телефонного звонка на  бесплатный номер 8-800-...</w:t>
      </w:r>
      <w:r>
        <w:rPr>
          <w:rFonts w:cs="Times New Roman"/>
          <w:sz w:val="24"/>
          <w:szCs w:val="24"/>
          <w:highlight w:val="white"/>
        </w:rPr>
        <w:t xml:space="preserve"> , содержащую следующую информацию:</w:t>
      </w:r>
    </w:p>
    <w:p>
      <w:pPr>
        <w:pStyle w:val="Normal"/>
        <w:tabs>
          <w:tab w:val="left" w:pos="0" w:leader="none"/>
        </w:tabs>
        <w:spacing w:lineRule="auto" w:line="240"/>
        <w:ind w:left="0" w:right="0" w:firstLine="567"/>
        <w:jc w:val="both"/>
        <w:rPr/>
      </w:pPr>
      <w:r>
        <w:rPr>
          <w:rFonts w:cs="Times New Roman"/>
          <w:sz w:val="24"/>
          <w:szCs w:val="24"/>
          <w:highlight w:val="white"/>
        </w:rPr>
        <w:t xml:space="preserve">8.4.1. контактный </w:t>
      </w:r>
      <w:r>
        <w:rPr>
          <w:rFonts w:cs="Times New Roman"/>
          <w:sz w:val="24"/>
          <w:szCs w:val="24"/>
          <w:highlight w:val="white"/>
          <w:lang w:val="ru-RU"/>
        </w:rPr>
        <w:t>номер</w:t>
      </w:r>
      <w:r>
        <w:rPr>
          <w:rFonts w:cs="Times New Roman"/>
          <w:sz w:val="24"/>
          <w:szCs w:val="24"/>
          <w:highlight w:val="white"/>
        </w:rPr>
        <w:t xml:space="preserve"> телефон</w:t>
      </w:r>
      <w:r>
        <w:rPr>
          <w:rFonts w:cs="Times New Roman"/>
          <w:sz w:val="24"/>
          <w:szCs w:val="24"/>
          <w:highlight w:val="white"/>
          <w:lang w:val="ru-RU"/>
        </w:rPr>
        <w:t>а</w:t>
      </w:r>
      <w:r>
        <w:rPr>
          <w:rFonts w:cs="Times New Roman"/>
          <w:sz w:val="24"/>
          <w:szCs w:val="24"/>
          <w:highlight w:val="white"/>
        </w:rPr>
        <w:t xml:space="preserve"> пассажира;</w:t>
      </w:r>
    </w:p>
    <w:p>
      <w:pPr>
        <w:pStyle w:val="Normal"/>
        <w:tabs>
          <w:tab w:val="left" w:pos="0" w:leader="none"/>
        </w:tabs>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8.4.2. дата, время и адрес подачи автомобиля;</w:t>
      </w:r>
    </w:p>
    <w:p>
      <w:pPr>
        <w:pStyle w:val="Normal"/>
        <w:spacing w:lineRule="auto" w:line="240"/>
        <w:ind w:left="0" w:right="0" w:firstLine="567"/>
        <w:jc w:val="both"/>
        <w:rPr/>
      </w:pPr>
      <w:r>
        <w:rPr>
          <w:rFonts w:cs="Times New Roman"/>
          <w:sz w:val="24"/>
          <w:szCs w:val="24"/>
          <w:highlight w:val="white"/>
        </w:rPr>
        <w:t>8.4.3. при необходимости – пункт назначения, маршрут поездки и дополнительные услуги, доступные на момент оформления за</w:t>
      </w:r>
      <w:r>
        <w:rPr>
          <w:rFonts w:cs="Times New Roman"/>
          <w:sz w:val="24"/>
          <w:szCs w:val="24"/>
          <w:highlight w:val="white"/>
          <w:lang w:val="ru-RU"/>
        </w:rPr>
        <w:t>явки</w:t>
      </w:r>
      <w:r>
        <w:rPr>
          <w:rFonts w:cs="Times New Roman"/>
          <w:sz w:val="24"/>
          <w:szCs w:val="24"/>
          <w:highlight w:val="white"/>
        </w:rPr>
        <w:t>;</w:t>
      </w:r>
    </w:p>
    <w:p>
      <w:pPr>
        <w:pStyle w:val="Normal"/>
        <w:spacing w:lineRule="auto" w:line="240"/>
        <w:ind w:left="0" w:right="0" w:firstLine="567"/>
        <w:jc w:val="both"/>
        <w:rPr/>
      </w:pPr>
      <w:r>
        <w:rPr>
          <w:rFonts w:cs="Times New Roman"/>
          <w:sz w:val="24"/>
          <w:szCs w:val="24"/>
          <w:highlight w:val="white"/>
        </w:rPr>
        <w:t xml:space="preserve">8.4.4. </w:t>
      </w:r>
      <w:r>
        <w:rPr>
          <w:rFonts w:cs="Times New Roman"/>
          <w:sz w:val="24"/>
          <w:szCs w:val="24"/>
          <w:highlight w:val="white"/>
          <w:lang w:val="ru-RU"/>
        </w:rPr>
        <w:t>цель поездки (комментарии к осуществляемой поездке).</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8.5. Исполнитель обязан принимать заказы к исполнению только от уполномоченных лиц. Заказчик несет ответственность за сохранность данных личного кабинета (пароль, логин) и в случае их утери незамедлительно информирует об этом Исполнителя. До получения такого уведомления все заказы, сделанные с использованием выданных Заказчику идентификаторов доступа (логин-пароль) будут считаться сделанными Заказчиком.</w:t>
      </w:r>
    </w:p>
    <w:p>
      <w:pPr>
        <w:pStyle w:val="Normal"/>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t>8.6. Заказчик, при определении необходимого для исполнения заказа количества автомобилей, учитывает число перевозимых пассажиров, которое должно соответствовать нормам вместимости, предусмотренным техническими характеристиками автомобилей.</w:t>
      </w:r>
    </w:p>
    <w:p>
      <w:pPr>
        <w:pStyle w:val="Normal"/>
        <w:tabs>
          <w:tab w:val="left" w:pos="0" w:leader="none"/>
        </w:tabs>
        <w:spacing w:lineRule="auto" w:line="240"/>
        <w:ind w:left="0" w:right="0" w:firstLine="567"/>
        <w:jc w:val="both"/>
        <w:rPr/>
      </w:pPr>
      <w:r>
        <w:rPr>
          <w:rFonts w:cs="Times New Roman"/>
          <w:sz w:val="24"/>
          <w:szCs w:val="24"/>
          <w:highlight w:val="white"/>
        </w:rPr>
        <w:t>8.7. Исполнитель не вправе отказываться от поездок на удаленные объекты Заказчика в г.Самара (ГОКС, НФС-2 и др.).</w:t>
      </w:r>
    </w:p>
    <w:p>
      <w:pPr>
        <w:pStyle w:val="Normal"/>
        <w:tabs>
          <w:tab w:val="left" w:pos="0" w:leader="none"/>
        </w:tabs>
        <w:spacing w:lineRule="auto" w:line="240"/>
        <w:ind w:left="0" w:right="0" w:firstLine="567"/>
        <w:jc w:val="both"/>
        <w:rPr/>
      </w:pPr>
      <w:r>
        <w:rPr>
          <w:rFonts w:cs="Times New Roman"/>
          <w:sz w:val="24"/>
          <w:szCs w:val="24"/>
          <w:highlight w:val="white"/>
        </w:rPr>
        <w:t xml:space="preserve">8.8. Исполнитель обязан по прибытии автомобиля в пункт отправления выслать уведомление о прибытии в личный кабинет Заказчика в сети «Интернет» и/или на мобильное устройство с установленным мобильным приложением, и/или отправляет SMS-сообщение и/или </w:t>
      </w:r>
      <w:r>
        <w:rPr>
          <w:rFonts w:cs="Times New Roman"/>
          <w:sz w:val="24"/>
          <w:szCs w:val="24"/>
          <w:highlight w:val="white"/>
          <w:lang w:val="en-US"/>
        </w:rPr>
        <w:t>Push</w:t>
      </w:r>
      <w:r>
        <w:rPr>
          <w:rFonts w:cs="Times New Roman"/>
          <w:sz w:val="24"/>
          <w:szCs w:val="24"/>
          <w:highlight w:val="white"/>
        </w:rPr>
        <w:t>-уведомление на мобильный телефон, указанный при заказе в качестве контактного, уполномоченному лицу, указанному в заявке, а также указывает марку и государственный регистрационный номер прибывшего для исполнения заказа автомобиля.</w:t>
      </w:r>
    </w:p>
    <w:p>
      <w:pPr>
        <w:pStyle w:val="Normal"/>
        <w:tabs>
          <w:tab w:val="left" w:pos="0" w:leader="none"/>
        </w:tabs>
        <w:spacing w:lineRule="auto" w:line="240"/>
        <w:ind w:left="0" w:right="0" w:firstLine="567"/>
        <w:jc w:val="both"/>
        <w:rPr/>
      </w:pPr>
      <w:r>
        <w:rPr>
          <w:rFonts w:cs="Times New Roman"/>
          <w:sz w:val="24"/>
          <w:szCs w:val="24"/>
          <w:highlight w:val="white"/>
        </w:rPr>
        <w:t>8.9. Заказчик, в случае отмены заявки до момента подачи автомобиля не несет материальной ответственности. Если отмена заявки Заказчиком произошла после подачи автомобиля на назначенное Заказчиком время, то стоимость платной отмены рассчитывается аналогично стоимости поездки за период времени с момента фактического прибытия такси на место подачи или момента подачи, указанного в информации о заказе (в зависимости от того, что наступило позднее), до момента отмены заказа. При платной отмене заказа в аэропорт применяются расценки тарифа по городу, за исключением стоимости подачи, которая рассчитывается как подача такси за город согласно тарифу. При этом максимальная стоимость отмены в любом случае не может превышать стоимость поездки продолжительностью 10 минут (в том числе время бесплатного ожидания по тарифу, если применимо).</w:t>
      </w:r>
    </w:p>
    <w:p>
      <w:pPr>
        <w:pStyle w:val="Normal"/>
        <w:tabs>
          <w:tab w:val="left" w:pos="0" w:leader="none"/>
        </w:tabs>
        <w:spacing w:lineRule="auto" w:line="240"/>
        <w:ind w:left="0" w:right="0" w:firstLine="567"/>
        <w:jc w:val="both"/>
        <w:rPr/>
      </w:pPr>
      <w:r>
        <w:rPr>
          <w:rFonts w:cs="Times New Roman"/>
          <w:sz w:val="24"/>
          <w:szCs w:val="24"/>
          <w:highlight w:val="white"/>
        </w:rPr>
        <w:t xml:space="preserve">8.10. Исполнитель вправе привлекать к исполнению договора третьих лиц без получения на то согласия от Заказчика в соответствии с действующим законодательством Российской Федерации, города </w:t>
      </w:r>
      <w:r>
        <w:rPr>
          <w:rFonts w:cs="Times New Roman"/>
          <w:sz w:val="24"/>
          <w:szCs w:val="24"/>
          <w:highlight w:val="white"/>
          <w:lang w:val="ru-RU"/>
        </w:rPr>
        <w:t>Самары</w:t>
      </w:r>
      <w:r>
        <w:rPr>
          <w:rFonts w:cs="Times New Roman"/>
          <w:sz w:val="24"/>
          <w:szCs w:val="24"/>
          <w:highlight w:val="white"/>
        </w:rPr>
        <w:t xml:space="preserve"> и настоящего </w:t>
      </w:r>
      <w:r>
        <w:rPr>
          <w:rFonts w:cs="Times New Roman"/>
          <w:sz w:val="24"/>
          <w:szCs w:val="24"/>
          <w:highlight w:val="white"/>
          <w:lang w:val="ru-RU"/>
        </w:rPr>
        <w:t>Договора</w:t>
      </w:r>
      <w:r>
        <w:rPr>
          <w:rFonts w:cs="Times New Roman"/>
          <w:sz w:val="24"/>
          <w:szCs w:val="24"/>
          <w:highlight w:val="white"/>
        </w:rPr>
        <w:t>. Исполнитель несет ответственность в полном объеме за привлекаемых к исполнению договора третьих лиц.</w:t>
      </w:r>
    </w:p>
    <w:p>
      <w:pPr>
        <w:pStyle w:val="Normal"/>
        <w:tabs>
          <w:tab w:val="left" w:pos="0" w:leader="none"/>
        </w:tabs>
        <w:spacing w:lineRule="auto" w:line="240"/>
        <w:ind w:left="0" w:right="0" w:firstLine="567"/>
        <w:jc w:val="both"/>
        <w:rPr/>
      </w:pPr>
      <w:r>
        <w:rPr>
          <w:rFonts w:cs="Times New Roman"/>
          <w:sz w:val="24"/>
          <w:szCs w:val="24"/>
          <w:highlight w:val="white"/>
        </w:rPr>
        <w:t>8.11. Во время непосредственной перевозки уполномоченных лиц Заказчика в рамках исполнения договора, запрещается использование такси для оказания услуг третьим не являющимся уполномоченными лицам.</w:t>
      </w:r>
    </w:p>
    <w:p>
      <w:pPr>
        <w:pStyle w:val="Normal"/>
        <w:tabs>
          <w:tab w:val="left" w:pos="0" w:leader="none"/>
        </w:tabs>
        <w:spacing w:lineRule="auto" w:line="240"/>
        <w:ind w:left="0" w:right="0" w:firstLine="567"/>
        <w:jc w:val="both"/>
        <w:rPr>
          <w:rFonts w:ascii="Times New Roman" w:hAnsi="Times New Roman" w:cs="Times New Roman"/>
          <w:sz w:val="24"/>
          <w:szCs w:val="24"/>
          <w:highlight w:val="white"/>
        </w:rPr>
      </w:pPr>
      <w:r>
        <w:rPr>
          <w:rFonts w:cs="Times New Roman"/>
          <w:sz w:val="24"/>
          <w:szCs w:val="24"/>
          <w:highlight w:val="white"/>
        </w:rPr>
      </w:r>
    </w:p>
    <w:p>
      <w:pPr>
        <w:pStyle w:val="Normal"/>
        <w:numPr>
          <w:ilvl w:val="0"/>
          <w:numId w:val="0"/>
        </w:numPr>
        <w:spacing w:lineRule="auto" w:line="240"/>
        <w:ind w:right="-7" w:hanging="0"/>
        <w:jc w:val="center"/>
        <w:rPr/>
      </w:pPr>
      <w:r>
        <w:rPr>
          <w:rFonts w:cs="Times New Roman"/>
          <w:b/>
          <w:sz w:val="24"/>
          <w:szCs w:val="24"/>
          <w:highlight w:val="white"/>
        </w:rPr>
        <w:t>9. Тарификация оказываемых услуг:</w:t>
      </w:r>
    </w:p>
    <w:tbl>
      <w:tblPr>
        <w:tblW w:w="10356" w:type="dxa"/>
        <w:jc w:val="left"/>
        <w:tblInd w:w="47" w:type="dxa"/>
        <w:tblBorders>
          <w:top w:val="single" w:sz="2" w:space="0" w:color="000001"/>
          <w:left w:val="single" w:sz="2" w:space="0" w:color="000001"/>
          <w:bottom w:val="single" w:sz="2" w:space="0" w:color="000001"/>
          <w:insideH w:val="single" w:sz="2" w:space="0" w:color="000001"/>
        </w:tblBorders>
        <w:tblCellMar>
          <w:top w:w="55" w:type="dxa"/>
          <w:left w:w="45" w:type="dxa"/>
          <w:bottom w:w="55" w:type="dxa"/>
          <w:right w:w="55" w:type="dxa"/>
        </w:tblCellMar>
      </w:tblPr>
      <w:tblGrid>
        <w:gridCol w:w="397"/>
        <w:gridCol w:w="5501"/>
        <w:gridCol w:w="2150"/>
        <w:gridCol w:w="2308"/>
      </w:tblGrid>
      <w:tr>
        <w:trPr/>
        <w:tc>
          <w:tcPr>
            <w:tcW w:w="397" w:type="dxa"/>
            <w:tcBorders>
              <w:top w:val="single" w:sz="2" w:space="0" w:color="000001"/>
              <w:left w:val="single" w:sz="2" w:space="0" w:color="000001"/>
              <w:bottom w:val="single" w:sz="2" w:space="0" w:color="000001"/>
              <w:insideH w:val="single" w:sz="2" w:space="0" w:color="000001"/>
            </w:tcBorders>
            <w:shd w:fill="FFFFFF" w:val="clear"/>
            <w:tcMar>
              <w:left w:w="45" w:type="dxa"/>
            </w:tcMar>
            <w:vAlign w:val="center"/>
          </w:tcPr>
          <w:p>
            <w:pPr>
              <w:pStyle w:val="Style24"/>
              <w:spacing w:lineRule="auto" w:line="240"/>
              <w:jc w:val="center"/>
              <w:rPr/>
            </w:pPr>
            <w:r>
              <w:rPr>
                <w:rFonts w:cs="Times New Roman"/>
                <w:b/>
                <w:bCs/>
                <w:sz w:val="24"/>
                <w:szCs w:val="24"/>
                <w:highlight w:val="white"/>
              </w:rPr>
              <w:t>№</w:t>
            </w:r>
          </w:p>
        </w:tc>
        <w:tc>
          <w:tcPr>
            <w:tcW w:w="7651" w:type="dxa"/>
            <w:gridSpan w:val="2"/>
            <w:tcBorders>
              <w:top w:val="single" w:sz="2" w:space="0" w:color="000001"/>
              <w:left w:val="single" w:sz="2" w:space="0" w:color="000001"/>
              <w:bottom w:val="single" w:sz="2" w:space="0" w:color="000001"/>
              <w:insideH w:val="single" w:sz="2" w:space="0" w:color="000001"/>
            </w:tcBorders>
            <w:shd w:fill="FFFFFF" w:val="clear"/>
            <w:tcMar>
              <w:left w:w="45" w:type="dxa"/>
            </w:tcMar>
            <w:vAlign w:val="center"/>
          </w:tcPr>
          <w:p>
            <w:pPr>
              <w:pStyle w:val="Style24"/>
              <w:spacing w:lineRule="auto" w:line="240"/>
              <w:jc w:val="center"/>
              <w:rPr/>
            </w:pPr>
            <w:r>
              <w:rPr>
                <w:rFonts w:cs="Times New Roman"/>
                <w:b/>
                <w:bCs/>
                <w:sz w:val="24"/>
                <w:szCs w:val="24"/>
                <w:highlight w:val="white"/>
                <w:lang w:val="ru-RU"/>
              </w:rPr>
              <w:t>Наименование</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45" w:type="dxa"/>
            </w:tcMar>
            <w:vAlign w:val="center"/>
          </w:tcPr>
          <w:p>
            <w:pPr>
              <w:pStyle w:val="Style24"/>
              <w:spacing w:lineRule="auto" w:line="240"/>
              <w:jc w:val="center"/>
              <w:rPr/>
            </w:pPr>
            <w:r>
              <w:rPr>
                <w:rFonts w:cs="Times New Roman"/>
                <w:b/>
                <w:bCs/>
                <w:sz w:val="24"/>
                <w:szCs w:val="24"/>
                <w:highlight w:val="white"/>
                <w:lang w:val="ru-RU"/>
              </w:rPr>
              <w:t>Значения</w:t>
            </w:r>
          </w:p>
          <w:p>
            <w:pPr>
              <w:pStyle w:val="Style24"/>
              <w:spacing w:lineRule="auto" w:line="240"/>
              <w:jc w:val="center"/>
              <w:rPr/>
            </w:pPr>
            <w:r>
              <w:rPr>
                <w:rFonts w:cs="Times New Roman"/>
                <w:b/>
                <w:bCs/>
                <w:sz w:val="24"/>
                <w:szCs w:val="24"/>
                <w:highlight w:val="white"/>
                <w:lang w:val="ru-RU"/>
              </w:rPr>
              <w:t>для г.Самара</w:t>
            </w:r>
          </w:p>
        </w:tc>
      </w:tr>
      <w:tr>
        <w:trPr/>
        <w:tc>
          <w:tcPr>
            <w:tcW w:w="397" w:type="dxa"/>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rPr>
              <w:t>1</w:t>
            </w:r>
          </w:p>
        </w:tc>
        <w:tc>
          <w:tcPr>
            <w:tcW w:w="7651" w:type="dxa"/>
            <w:gridSpan w:val="2"/>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lang w:val="ru-RU"/>
              </w:rPr>
              <w:t>Минимальная стоимость заявки (тариф ЭКОНОМ), руб. (без учета НДС)</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r>
        <w:trPr/>
        <w:tc>
          <w:tcPr>
            <w:tcW w:w="397" w:type="dxa"/>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rPr>
              <w:t>2</w:t>
            </w:r>
          </w:p>
        </w:tc>
        <w:tc>
          <w:tcPr>
            <w:tcW w:w="5501" w:type="dxa"/>
            <w:vMerge w:val="restart"/>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left"/>
              <w:rPr/>
            </w:pPr>
            <w:r>
              <w:rPr>
                <w:rFonts w:cs="Times New Roman"/>
                <w:sz w:val="24"/>
                <w:szCs w:val="24"/>
                <w:highlight w:val="white"/>
                <w:lang w:val="ru-RU"/>
              </w:rPr>
              <w:t>Количество значений показателей включенных в минимальную стоимость заявки (тариф ЭКОНОМ)</w:t>
            </w:r>
          </w:p>
        </w:tc>
        <w:tc>
          <w:tcPr>
            <w:tcW w:w="2150" w:type="dxa"/>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lang w:val="ru-RU"/>
              </w:rPr>
              <w:t>Минуты поездки</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r>
        <w:trPr/>
        <w:tc>
          <w:tcPr>
            <w:tcW w:w="397" w:type="dxa"/>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rPr>
              <w:t>3</w:t>
            </w:r>
          </w:p>
        </w:tc>
        <w:tc>
          <w:tcPr>
            <w:tcW w:w="5501" w:type="dxa"/>
            <w:vMerge w:val="continue"/>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2150" w:type="dxa"/>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lang w:val="ru-RU"/>
              </w:rPr>
              <w:t>Километры</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r>
        <w:trPr/>
        <w:tc>
          <w:tcPr>
            <w:tcW w:w="397" w:type="dxa"/>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rPr>
              <w:t>4</w:t>
            </w:r>
          </w:p>
        </w:tc>
        <w:tc>
          <w:tcPr>
            <w:tcW w:w="5501" w:type="dxa"/>
            <w:vMerge w:val="continue"/>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2150" w:type="dxa"/>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lang w:val="ru-RU"/>
              </w:rPr>
              <w:t>Минуты ожидания</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r>
        <w:trPr/>
        <w:tc>
          <w:tcPr>
            <w:tcW w:w="397" w:type="dxa"/>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rPr>
              <w:t>5</w:t>
            </w:r>
          </w:p>
        </w:tc>
        <w:tc>
          <w:tcPr>
            <w:tcW w:w="5501" w:type="dxa"/>
            <w:vMerge w:val="restart"/>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left"/>
              <w:rPr/>
            </w:pPr>
            <w:r>
              <w:rPr>
                <w:rFonts w:cs="Times New Roman"/>
                <w:sz w:val="24"/>
                <w:szCs w:val="24"/>
                <w:highlight w:val="white"/>
                <w:lang w:val="ru-RU"/>
              </w:rPr>
              <w:t>Стоимость дополнительных показателей, сверх оплаченного минимума включенного в заявку (тариф ЭКОНОМ), руб. (без учета НДС)</w:t>
            </w:r>
          </w:p>
        </w:tc>
        <w:tc>
          <w:tcPr>
            <w:tcW w:w="2150" w:type="dxa"/>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rPr>
              <w:t xml:space="preserve">1 </w:t>
            </w:r>
            <w:r>
              <w:rPr>
                <w:rFonts w:cs="Times New Roman"/>
                <w:sz w:val="24"/>
                <w:szCs w:val="24"/>
                <w:highlight w:val="white"/>
                <w:lang w:val="ru-RU"/>
              </w:rPr>
              <w:t>минута поездки</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r>
        <w:trPr/>
        <w:tc>
          <w:tcPr>
            <w:tcW w:w="397" w:type="dxa"/>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rPr>
              <w:t>6</w:t>
            </w:r>
          </w:p>
        </w:tc>
        <w:tc>
          <w:tcPr>
            <w:tcW w:w="5501" w:type="dxa"/>
            <w:vMerge w:val="continue"/>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2150" w:type="dxa"/>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rPr>
              <w:t xml:space="preserve">1 </w:t>
            </w:r>
            <w:r>
              <w:rPr>
                <w:rFonts w:cs="Times New Roman"/>
                <w:sz w:val="24"/>
                <w:szCs w:val="24"/>
                <w:highlight w:val="white"/>
                <w:lang w:val="ru-RU"/>
              </w:rPr>
              <w:t>километр пути</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r>
        <w:trPr/>
        <w:tc>
          <w:tcPr>
            <w:tcW w:w="397" w:type="dxa"/>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rPr>
              <w:t>7</w:t>
            </w:r>
          </w:p>
        </w:tc>
        <w:tc>
          <w:tcPr>
            <w:tcW w:w="5501" w:type="dxa"/>
            <w:vMerge w:val="continue"/>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c>
          <w:tcPr>
            <w:tcW w:w="2150" w:type="dxa"/>
            <w:tcBorders>
              <w:top w:val="single" w:sz="2" w:space="0" w:color="000001"/>
              <w:left w:val="single" w:sz="2" w:space="0" w:color="000001"/>
              <w:bottom w:val="single" w:sz="2" w:space="0" w:color="000001"/>
              <w:insideH w:val="single" w:sz="2" w:space="0" w:color="000001"/>
            </w:tcBorders>
            <w:shd w:fill="auto" w:val="clear"/>
            <w:tcMar>
              <w:left w:w="45" w:type="dxa"/>
            </w:tcMar>
            <w:vAlign w:val="center"/>
          </w:tcPr>
          <w:p>
            <w:pPr>
              <w:pStyle w:val="Style24"/>
              <w:spacing w:lineRule="auto" w:line="240"/>
              <w:jc w:val="center"/>
              <w:rPr/>
            </w:pPr>
            <w:r>
              <w:rPr>
                <w:rFonts w:cs="Times New Roman"/>
                <w:sz w:val="24"/>
                <w:szCs w:val="24"/>
                <w:highlight w:val="white"/>
              </w:rPr>
              <w:t xml:space="preserve">1 </w:t>
            </w:r>
            <w:r>
              <w:rPr>
                <w:rFonts w:cs="Times New Roman"/>
                <w:sz w:val="24"/>
                <w:szCs w:val="24"/>
                <w:highlight w:val="white"/>
                <w:lang w:val="ru-RU"/>
              </w:rPr>
              <w:t>минута ожидания</w:t>
            </w:r>
          </w:p>
        </w:tc>
        <w:tc>
          <w:tcPr>
            <w:tcW w:w="230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45" w:type="dxa"/>
            </w:tcMar>
            <w:vAlign w:val="center"/>
          </w:tcPr>
          <w:p>
            <w:pPr>
              <w:pStyle w:val="Style24"/>
              <w:snapToGrid w:val="false"/>
              <w:spacing w:lineRule="auto" w:line="240"/>
              <w:jc w:val="center"/>
              <w:rPr>
                <w:rFonts w:ascii="Times New Roman" w:hAnsi="Times New Roman" w:cs="Times New Roman"/>
                <w:sz w:val="24"/>
                <w:szCs w:val="24"/>
                <w:highlight w:val="white"/>
              </w:rPr>
            </w:pPr>
            <w:r>
              <w:rPr>
                <w:rFonts w:cs="Times New Roman"/>
                <w:sz w:val="24"/>
                <w:szCs w:val="24"/>
                <w:highlight w:val="white"/>
              </w:rPr>
            </w:r>
          </w:p>
        </w:tc>
      </w:tr>
    </w:tbl>
    <w:p>
      <w:pPr>
        <w:pStyle w:val="Normal"/>
        <w:spacing w:lineRule="auto" w:line="240"/>
        <w:ind w:left="360" w:right="-7" w:hanging="0"/>
        <w:jc w:val="both"/>
        <w:rPr>
          <w:rFonts w:ascii="Times New Roman" w:hAnsi="Times New Roman" w:cs="Times New Roman"/>
          <w:b/>
          <w:b/>
          <w:sz w:val="24"/>
          <w:szCs w:val="24"/>
          <w:highlight w:val="white"/>
        </w:rPr>
      </w:pPr>
      <w:r>
        <w:rPr>
          <w:rFonts w:cs="Times New Roman"/>
          <w:b/>
          <w:sz w:val="24"/>
          <w:szCs w:val="24"/>
          <w:highlight w:val="white"/>
        </w:rPr>
      </w:r>
    </w:p>
    <w:p>
      <w:pPr>
        <w:pStyle w:val="Normal"/>
        <w:spacing w:lineRule="auto" w:line="240"/>
        <w:ind w:left="360" w:right="-7" w:hanging="0"/>
        <w:jc w:val="both"/>
        <w:rPr>
          <w:rFonts w:ascii="Times New Roman" w:hAnsi="Times New Roman" w:cs="Times New Roman"/>
          <w:b/>
          <w:b/>
          <w:sz w:val="24"/>
          <w:szCs w:val="24"/>
          <w:highlight w:val="white"/>
          <w:lang w:val="ru-RU"/>
        </w:rPr>
      </w:pPr>
      <w:r>
        <w:rPr>
          <w:rFonts w:cs="Times New Roman"/>
          <w:b/>
          <w:sz w:val="24"/>
          <w:szCs w:val="24"/>
          <w:highlight w:val="white"/>
          <w:lang w:val="ru-RU"/>
        </w:rPr>
      </w:r>
    </w:p>
    <w:p>
      <w:pPr>
        <w:pStyle w:val="Normal"/>
        <w:spacing w:lineRule="auto" w:line="240"/>
        <w:ind w:left="360" w:right="-7" w:hanging="0"/>
        <w:jc w:val="both"/>
        <w:rPr/>
      </w:pPr>
      <w:r>
        <w:rPr/>
      </w:r>
    </w:p>
    <w:sectPr>
      <w:type w:val="nextPage"/>
      <w:pgSz w:w="11906" w:h="16838"/>
      <w:pgMar w:left="851" w:right="707" w:header="0" w:top="645" w:footer="0" w:bottom="608"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erif">
    <w:altName w:val="Times New Roman"/>
    <w:charset w:val="01"/>
    <w:family w:val="roman"/>
    <w:pitch w:val="default"/>
  </w:font>
  <w:font w:name="Times New Roman">
    <w:charset w:val="01"/>
    <w:family w:val="roman"/>
    <w:pitch w:val="default"/>
  </w:font>
  <w:font w:name="Arial">
    <w:charset w:val="01"/>
    <w:family w:val="roman"/>
    <w:pitch w:val="default"/>
  </w:font>
</w:fonts>
</file>

<file path=word/settings.xml><?xml version="1.0" encoding="utf-8"?>
<w:settings xmlns:w="http://schemas.openxmlformats.org/wordprocessingml/2006/main">
  <w:zoom w:percent="160"/>
  <w:displayBackgroundShape/>
  <w:defaultTabStop w:val="706"/>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Arial Unicode MS" w:cs="Mangal"/>
        <w:sz w:val="20"/>
        <w:szCs w:val="24"/>
        <w:lang w:val="ru-RU" w:eastAsia="zh-CN" w:bidi="hi-IN"/>
      </w:rPr>
    </w:rPrDefault>
    <w:pPrDefault>
      <w:pPr/>
    </w:pPrDefault>
  </w:docDefaults>
  <w:style w:type="paragraph" w:styleId="Normal">
    <w:name w:val="Normal"/>
    <w:qFormat/>
    <w:pPr>
      <w:widowControl w:val="false"/>
      <w:suppressAutoHyphens w:val="true"/>
      <w:overflowPunct w:val="true"/>
      <w:bidi w:val="0"/>
      <w:jc w:val="left"/>
    </w:pPr>
    <w:rPr>
      <w:rFonts w:ascii="Times New Roman" w:hAnsi="Times New Roman" w:eastAsia="Andale Sans UI;Arial Unicode MS" w:cs="Tahoma"/>
      <w:color w:val="00000A"/>
      <w:sz w:val="24"/>
      <w:szCs w:val="24"/>
      <w:lang w:val="zxx" w:eastAsia="zxx" w:bidi="zxx"/>
    </w:rPr>
  </w:style>
  <w:style w:type="character" w:styleId="WW8Num1z0">
    <w:name w:val="WW8Num1z0"/>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Style14">
    <w:name w:val="Интернет-ссылка"/>
    <w:rPr>
      <w:color w:val="0000FF"/>
      <w:u w:val="single"/>
    </w:rPr>
  </w:style>
  <w:style w:type="character" w:styleId="Style15">
    <w:name w:val="Посещённая гиперссылка"/>
    <w:rPr>
      <w:color w:val="800080"/>
      <w:u w:val="single"/>
    </w:rPr>
  </w:style>
  <w:style w:type="character" w:styleId="WW8Num4z0">
    <w:name w:val="WW8Num4z0"/>
    <w:qFormat/>
    <w:rPr/>
  </w:style>
  <w:style w:type="character" w:styleId="WW8Num1z1">
    <w:name w:val="WW8Num1z1"/>
    <w:qFormat/>
    <w:rPr>
      <w:rFonts w:eastAsia="" w:cs="Times New Roman"/>
      <w:b/>
      <w:sz w:val="22"/>
      <w:szCs w:val="22"/>
    </w:rPr>
  </w:style>
  <w:style w:type="paragraph" w:styleId="Style16">
    <w:name w:val="Заголовок"/>
    <w:basedOn w:val="Normal"/>
    <w:next w:val="Style17"/>
    <w:qFormat/>
    <w:pPr>
      <w:keepNext/>
      <w:spacing w:before="240" w:after="120"/>
    </w:pPr>
    <w:rPr>
      <w:rFonts w:ascii="Arial" w:hAnsi="Arial" w:eastAsia="Andale Sans UI;Arial Unicode MS" w:cs="Tahoma"/>
      <w:sz w:val="28"/>
      <w:szCs w:val="28"/>
    </w:rPr>
  </w:style>
  <w:style w:type="paragraph" w:styleId="Style17">
    <w:name w:val="Body Text"/>
    <w:basedOn w:val="Normal"/>
    <w:pPr>
      <w:spacing w:before="0" w:after="120"/>
    </w:pPr>
    <w:rPr/>
  </w:style>
  <w:style w:type="paragraph" w:styleId="Style18">
    <w:name w:val="List"/>
    <w:basedOn w:val="Style17"/>
    <w:pPr/>
    <w:rPr>
      <w:rFonts w:cs="Tahoma"/>
    </w:rPr>
  </w:style>
  <w:style w:type="paragraph" w:styleId="Style19">
    <w:name w:val="Caption"/>
    <w:basedOn w:val="Normal"/>
    <w:qFormat/>
    <w:pPr>
      <w:suppressLineNumbers/>
      <w:spacing w:before="120" w:after="120"/>
    </w:pPr>
    <w:rPr>
      <w:rFonts w:cs="Tahoma"/>
      <w:i/>
      <w:iCs/>
      <w:sz w:val="24"/>
      <w:szCs w:val="24"/>
    </w:rPr>
  </w:style>
  <w:style w:type="paragraph" w:styleId="Style20">
    <w:name w:val="Указатель"/>
    <w:basedOn w:val="Normal"/>
    <w:qFormat/>
    <w:pPr>
      <w:suppressLineNumbers/>
    </w:pPr>
    <w:rPr>
      <w:rFonts w:cs="Tahoma"/>
    </w:rPr>
  </w:style>
  <w:style w:type="paragraph" w:styleId="Style21">
    <w:name w:val="Header"/>
    <w:basedOn w:val="Normal"/>
    <w:pPr/>
    <w:rPr/>
  </w:style>
  <w:style w:type="paragraph" w:styleId="Style22">
    <w:name w:val="Footer"/>
    <w:basedOn w:val="Normal"/>
    <w:pPr/>
    <w:rPr/>
  </w:style>
  <w:style w:type="paragraph" w:styleId="Style23">
    <w:name w:val="Абзац списка"/>
    <w:basedOn w:val="Normal"/>
    <w:qFormat/>
    <w:pPr>
      <w:spacing w:before="0" w:after="0"/>
      <w:ind w:left="720" w:right="0" w:hanging="0"/>
      <w:contextualSpacing/>
    </w:pPr>
    <w:rPr>
      <w:lang w:val="ru-RU"/>
    </w:rPr>
  </w:style>
  <w:style w:type="paragraph" w:styleId="Style24">
    <w:name w:val="Содержимое таблицы"/>
    <w:basedOn w:val="Normal"/>
    <w:qFormat/>
    <w:pPr>
      <w:suppressLineNumbers/>
    </w:pPr>
    <w:rPr/>
  </w:style>
  <w:style w:type="paragraph" w:styleId="Style25">
    <w:name w:val="Заголовок таблицы"/>
    <w:basedOn w:val="Style24"/>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balance.yandex.ru/" TargetMode="External"/><Relationship Id="rId3" Type="http://schemas.openxmlformats.org/officeDocument/2006/relationships/hyperlink" Target="consultantplus://offline/ref=9F463C3C27AEE9604467087CD7D1E18F5931F42FEDD19BD4BA866D703EHEdFL" TargetMode="Externa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700</TotalTime>
  <Application>LibreOffice/5.3.2.2$Windows_x86 LibreOffice_project/6cd4f1ef626f15116896b1d8e1398b56da0d0ee1</Application>
  <Pages>5</Pages>
  <Words>1907</Words>
  <Characters>13573</Characters>
  <CharactersWithSpaces>15441</CharactersWithSpaces>
  <Paragraphs>123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2009-04-16T11:32:02Z</dcterms:created>
  <dc:creator/>
  <dc:description/>
  <dc:language>ru-RU</dc:language>
  <cp:lastModifiedBy/>
  <cp:lastPrinted>2021-06-22T11:41:39Z</cp:lastPrinted>
  <dcterms:modified xsi:type="dcterms:W3CDTF">2021-06-22T11:46:28Z</dcterms:modified>
  <cp:revision>40</cp:revision>
  <dc:subject/>
  <dc:title/>
</cp:coreProperties>
</file>